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0A729" w14:textId="44C3E60C" w:rsidR="004E7062" w:rsidRDefault="004E7062" w:rsidP="004E7062">
      <w:pPr>
        <w:tabs>
          <w:tab w:val="left" w:pos="8640"/>
          <w:tab w:val="left" w:pos="11880"/>
        </w:tabs>
        <w:spacing w:after="0"/>
        <w:rPr>
          <w:rFonts w:ascii="Arial" w:eastAsia="Batang" w:hAnsi="Arial" w:cs="Arial"/>
          <w:b/>
          <w:bCs/>
          <w:sz w:val="24"/>
          <w:szCs w:val="24"/>
          <w:lang w:val="de-DE"/>
        </w:rPr>
      </w:pPr>
      <w:r>
        <w:rPr>
          <w:rFonts w:ascii="Arial" w:eastAsia="Batang" w:hAnsi="Arial" w:cs="Arial"/>
          <w:b/>
          <w:bCs/>
          <w:sz w:val="24"/>
          <w:szCs w:val="24"/>
          <w:lang w:val="de-DE"/>
        </w:rPr>
        <w:t>3GPP TSG RAN WG1 Meeting #112bis-e</w:t>
      </w:r>
      <w:r>
        <w:rPr>
          <w:rFonts w:ascii="Arial" w:eastAsia="Batang" w:hAnsi="Arial" w:cs="Arial"/>
          <w:b/>
          <w:bCs/>
          <w:sz w:val="24"/>
          <w:szCs w:val="24"/>
          <w:lang w:val="de-DE"/>
        </w:rPr>
        <w:tab/>
        <w:t>R1-23</w:t>
      </w:r>
      <w:r w:rsidR="00404EAF">
        <w:rPr>
          <w:rFonts w:ascii="Arial" w:eastAsia="Batang" w:hAnsi="Arial" w:cs="Arial"/>
          <w:b/>
          <w:bCs/>
          <w:sz w:val="24"/>
          <w:szCs w:val="24"/>
          <w:lang w:val="de-DE"/>
        </w:rPr>
        <w:t>02809</w:t>
      </w:r>
    </w:p>
    <w:p w14:paraId="5AD9A0F7" w14:textId="77777777" w:rsidR="004E7062" w:rsidRDefault="004E7062" w:rsidP="004E7062">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e-Meeting, April 17</w:t>
      </w:r>
      <w:proofErr w:type="spellStart"/>
      <w:r>
        <w:rPr>
          <w:rFonts w:ascii="Arial" w:eastAsia="Batang" w:hAnsi="Arial" w:cs="Arial"/>
          <w:b/>
          <w:sz w:val="24"/>
          <w:szCs w:val="24"/>
          <w:vertAlign w:val="superscript"/>
        </w:rPr>
        <w:t>th</w:t>
      </w:r>
      <w:proofErr w:type="spellEnd"/>
      <w:r>
        <w:rPr>
          <w:rFonts w:ascii="Arial" w:eastAsia="Batang" w:hAnsi="Arial" w:cs="Arial"/>
          <w:b/>
          <w:sz w:val="24"/>
          <w:szCs w:val="24"/>
        </w:rPr>
        <w:t xml:space="preserve"> – 26</w:t>
      </w:r>
      <w:r>
        <w:rPr>
          <w:rFonts w:ascii="Arial" w:eastAsia="Batang" w:hAnsi="Arial" w:cs="Arial"/>
          <w:b/>
          <w:sz w:val="24"/>
          <w:szCs w:val="24"/>
          <w:vertAlign w:val="superscript"/>
        </w:rPr>
        <w:t>th</w:t>
      </w:r>
      <w:r>
        <w:rPr>
          <w:rFonts w:ascii="Arial" w:eastAsia="Batang" w:hAnsi="Arial" w:cs="Arial"/>
          <w:b/>
          <w:sz w:val="24"/>
          <w:szCs w:val="24"/>
        </w:rPr>
        <w:t>, 2023</w:t>
      </w:r>
    </w:p>
    <w:p w14:paraId="5C8D7BEF" w14:textId="77777777" w:rsidR="00AC0893" w:rsidRPr="004E7062" w:rsidRDefault="00AC0893" w:rsidP="00AC0893">
      <w:pPr>
        <w:spacing w:after="0"/>
        <w:ind w:left="1988" w:hanging="1988"/>
        <w:jc w:val="both"/>
        <w:rPr>
          <w:rFonts w:ascii="Arial" w:hAnsi="Arial" w:cs="Arial"/>
          <w:b/>
          <w:sz w:val="24"/>
          <w:lang w:val="de-DE" w:eastAsia="zh-CN"/>
        </w:rPr>
      </w:pPr>
    </w:p>
    <w:p w14:paraId="3AD86700" w14:textId="77777777" w:rsidR="00AC0893" w:rsidRPr="00D71420" w:rsidRDefault="00AC0893" w:rsidP="00AC0893">
      <w:pPr>
        <w:spacing w:after="0"/>
        <w:ind w:left="1988" w:hanging="1988"/>
        <w:jc w:val="both"/>
        <w:rPr>
          <w:rFonts w:ascii="Arial" w:hAnsi="Arial" w:cs="Arial"/>
          <w:b/>
          <w:sz w:val="24"/>
        </w:rPr>
      </w:pPr>
      <w:r w:rsidRPr="00D71420">
        <w:rPr>
          <w:rFonts w:ascii="Arial" w:hAnsi="Arial" w:cs="Arial"/>
          <w:b/>
          <w:sz w:val="24"/>
        </w:rPr>
        <w:t>Source:</w:t>
      </w:r>
      <w:r w:rsidRPr="00D71420">
        <w:rPr>
          <w:rFonts w:ascii="Arial" w:hAnsi="Arial" w:cs="Arial"/>
          <w:b/>
          <w:sz w:val="24"/>
        </w:rPr>
        <w:tab/>
        <w:t>Intel Corporation</w:t>
      </w:r>
    </w:p>
    <w:p w14:paraId="1AF4496A" w14:textId="18880139" w:rsidR="00AC0893" w:rsidRPr="00D71420" w:rsidRDefault="00AC0893" w:rsidP="00AC0893">
      <w:pPr>
        <w:spacing w:after="0"/>
        <w:ind w:left="1988" w:hanging="1988"/>
        <w:jc w:val="both"/>
        <w:rPr>
          <w:rFonts w:ascii="Arial" w:hAnsi="Arial" w:cs="Arial"/>
          <w:b/>
          <w:sz w:val="24"/>
        </w:rPr>
      </w:pPr>
      <w:r w:rsidRPr="00D71420">
        <w:rPr>
          <w:rFonts w:ascii="Arial" w:hAnsi="Arial" w:cs="Arial"/>
          <w:b/>
          <w:sz w:val="24"/>
        </w:rPr>
        <w:t>Title:</w:t>
      </w:r>
      <w:r w:rsidRPr="00D71420">
        <w:rPr>
          <w:rFonts w:ascii="Arial" w:hAnsi="Arial" w:cs="Arial"/>
          <w:b/>
          <w:sz w:val="24"/>
        </w:rPr>
        <w:tab/>
      </w:r>
      <w:r w:rsidR="007C3703" w:rsidRPr="00D71420">
        <w:rPr>
          <w:rFonts w:ascii="Arial" w:hAnsi="Arial" w:cs="Arial"/>
          <w:b/>
          <w:sz w:val="24"/>
        </w:rPr>
        <w:t>Discussion on NWES techniques in spatial and power domain</w:t>
      </w:r>
    </w:p>
    <w:p w14:paraId="28B115E4" w14:textId="5A3CA594" w:rsidR="00AC0893" w:rsidRPr="00D71420" w:rsidRDefault="00AC0893" w:rsidP="00AC0893">
      <w:pPr>
        <w:spacing w:after="0"/>
        <w:ind w:left="1988" w:hanging="1988"/>
        <w:jc w:val="both"/>
        <w:rPr>
          <w:rFonts w:ascii="Arial" w:hAnsi="Arial" w:cs="Arial"/>
          <w:b/>
          <w:sz w:val="24"/>
          <w:lang w:eastAsia="zh-CN"/>
        </w:rPr>
      </w:pPr>
      <w:r w:rsidRPr="00D71420">
        <w:rPr>
          <w:rFonts w:ascii="Arial" w:hAnsi="Arial" w:cs="Arial"/>
          <w:b/>
          <w:sz w:val="24"/>
        </w:rPr>
        <w:t>Agenda item:</w:t>
      </w:r>
      <w:r w:rsidRPr="00D71420">
        <w:rPr>
          <w:rFonts w:ascii="Arial" w:hAnsi="Arial" w:cs="Arial"/>
          <w:b/>
          <w:sz w:val="24"/>
        </w:rPr>
        <w:tab/>
      </w:r>
      <w:r w:rsidR="00706C93" w:rsidRPr="00D71420">
        <w:rPr>
          <w:rFonts w:ascii="Arial" w:hAnsi="Arial" w:cs="Arial"/>
          <w:b/>
          <w:sz w:val="24"/>
        </w:rPr>
        <w:t>9</w:t>
      </w:r>
      <w:r w:rsidRPr="00D71420">
        <w:rPr>
          <w:rFonts w:ascii="Arial" w:hAnsi="Arial" w:cs="Arial"/>
          <w:b/>
          <w:sz w:val="24"/>
        </w:rPr>
        <w:t>.</w:t>
      </w:r>
      <w:r w:rsidR="0091088B" w:rsidRPr="00D71420">
        <w:rPr>
          <w:rFonts w:ascii="Arial" w:hAnsi="Arial" w:cs="Arial"/>
          <w:b/>
          <w:sz w:val="24"/>
        </w:rPr>
        <w:t>7</w:t>
      </w:r>
      <w:r w:rsidR="00706C93" w:rsidRPr="00D71420">
        <w:rPr>
          <w:rFonts w:ascii="Arial" w:hAnsi="Arial" w:cs="Arial"/>
          <w:b/>
          <w:sz w:val="24"/>
        </w:rPr>
        <w:t>.1</w:t>
      </w:r>
    </w:p>
    <w:p w14:paraId="2CA19004" w14:textId="38E66D28" w:rsidR="00AC0893" w:rsidRPr="00D71420" w:rsidRDefault="00AC0893" w:rsidP="00AC0893">
      <w:pPr>
        <w:spacing w:after="0"/>
        <w:ind w:left="1988" w:hanging="1988"/>
        <w:jc w:val="both"/>
        <w:rPr>
          <w:rFonts w:ascii="Arial" w:hAnsi="Arial" w:cs="Arial"/>
          <w:b/>
          <w:sz w:val="24"/>
        </w:rPr>
      </w:pPr>
      <w:r w:rsidRPr="00D71420">
        <w:rPr>
          <w:rFonts w:ascii="Arial" w:hAnsi="Arial" w:cs="Arial"/>
          <w:b/>
          <w:sz w:val="24"/>
        </w:rPr>
        <w:t>Document for:</w:t>
      </w:r>
      <w:bookmarkStart w:id="0" w:name="DocumentFor"/>
      <w:bookmarkEnd w:id="0"/>
      <w:r w:rsidRPr="00D71420">
        <w:rPr>
          <w:rFonts w:ascii="Arial" w:hAnsi="Arial" w:cs="Arial"/>
          <w:b/>
          <w:sz w:val="24"/>
        </w:rPr>
        <w:tab/>
        <w:t>Discussion</w:t>
      </w:r>
    </w:p>
    <w:p w14:paraId="75FFE0D0" w14:textId="1D7E7F6A" w:rsidR="00DE588B" w:rsidRPr="00D71420" w:rsidRDefault="00DE588B" w:rsidP="00DE588B">
      <w:pPr>
        <w:pStyle w:val="Heading1"/>
        <w:textAlignment w:val="auto"/>
        <w:rPr>
          <w:lang w:val="en-US"/>
        </w:rPr>
      </w:pPr>
      <w:bookmarkStart w:id="1" w:name="_Ref506539118"/>
      <w:r w:rsidRPr="00D71420">
        <w:rPr>
          <w:lang w:val="en-US"/>
        </w:rPr>
        <w:t>Introduction</w:t>
      </w:r>
      <w:bookmarkEnd w:id="1"/>
    </w:p>
    <w:p w14:paraId="29ADE7A5" w14:textId="074E215C" w:rsidR="007344B1" w:rsidRPr="00D71420" w:rsidRDefault="000A692E" w:rsidP="00BA6B50">
      <w:pPr>
        <w:jc w:val="both"/>
        <w:rPr>
          <w:lang w:eastAsia="zh-CN"/>
        </w:rPr>
      </w:pPr>
      <w:r w:rsidRPr="00D71420">
        <w:rPr>
          <w:lang w:eastAsia="zh-CN"/>
        </w:rPr>
        <w:t xml:space="preserve">Work item for network energy saving </w:t>
      </w:r>
      <w:r w:rsidR="00FD7BE5" w:rsidRPr="00D71420">
        <w:rPr>
          <w:lang w:eastAsia="zh-CN"/>
        </w:rPr>
        <w:t>has been approved in [1]. The WI contain</w:t>
      </w:r>
      <w:r w:rsidR="006440B6" w:rsidRPr="00D71420">
        <w:rPr>
          <w:lang w:eastAsia="zh-CN"/>
        </w:rPr>
        <w:t>s</w:t>
      </w:r>
      <w:r w:rsidR="00FD7BE5" w:rsidRPr="00D71420">
        <w:rPr>
          <w:lang w:eastAsia="zh-CN"/>
        </w:rPr>
        <w:t xml:space="preserve"> multiple objective</w:t>
      </w:r>
      <w:r w:rsidR="006440B6" w:rsidRPr="00D71420">
        <w:rPr>
          <w:lang w:eastAsia="zh-CN"/>
        </w:rPr>
        <w:t>s</w:t>
      </w:r>
      <w:r w:rsidR="00FD7BE5" w:rsidRPr="00D71420">
        <w:rPr>
          <w:lang w:eastAsia="zh-CN"/>
        </w:rPr>
        <w:t xml:space="preserve"> that span from RAN1 to RAN4. One of the main objectives for RAN1 is </w:t>
      </w:r>
      <w:r w:rsidR="00DC10A6" w:rsidRPr="00D71420">
        <w:rPr>
          <w:lang w:eastAsia="zh-CN"/>
        </w:rPr>
        <w:t>to standardize enhancements related to supporting spatial and power domain adaptation that conserve network energy. In this document</w:t>
      </w:r>
      <w:r w:rsidR="00BF1790" w:rsidRPr="00D71420">
        <w:rPr>
          <w:lang w:eastAsia="zh-CN"/>
        </w:rPr>
        <w:t xml:space="preserve">, we discuss the </w:t>
      </w:r>
      <w:r w:rsidR="00296E2A" w:rsidRPr="00D71420">
        <w:rPr>
          <w:lang w:eastAsia="zh-CN"/>
        </w:rPr>
        <w:t xml:space="preserve">potential </w:t>
      </w:r>
      <w:r w:rsidR="007B3B0C" w:rsidRPr="00D71420">
        <w:rPr>
          <w:lang w:eastAsia="zh-CN"/>
        </w:rPr>
        <w:t xml:space="preserve">network energy saving </w:t>
      </w:r>
      <w:r w:rsidR="00296E2A" w:rsidRPr="00D71420">
        <w:rPr>
          <w:lang w:eastAsia="zh-CN"/>
        </w:rPr>
        <w:t xml:space="preserve">features and </w:t>
      </w:r>
      <w:r w:rsidR="004616FA" w:rsidRPr="00D71420">
        <w:rPr>
          <w:lang w:eastAsia="zh-CN"/>
        </w:rPr>
        <w:t xml:space="preserve">techniques </w:t>
      </w:r>
      <w:r w:rsidR="007B3B0C" w:rsidRPr="00D71420">
        <w:rPr>
          <w:lang w:eastAsia="zh-CN"/>
        </w:rPr>
        <w:t>in the spatial and power domain.</w:t>
      </w:r>
    </w:p>
    <w:p w14:paraId="28BE2ACB" w14:textId="77777777" w:rsidR="004A3717" w:rsidRPr="00D71420" w:rsidRDefault="004A3717" w:rsidP="00BA6B50">
      <w:pPr>
        <w:jc w:val="both"/>
        <w:rPr>
          <w:lang w:eastAsia="zh-CN"/>
        </w:rPr>
      </w:pPr>
    </w:p>
    <w:p w14:paraId="738348E6" w14:textId="07CE4D53" w:rsidR="00AE6557" w:rsidRPr="00D71420" w:rsidRDefault="007C3703" w:rsidP="00AE6557">
      <w:pPr>
        <w:pStyle w:val="Heading1"/>
        <w:rPr>
          <w:lang w:val="en-US"/>
        </w:rPr>
      </w:pPr>
      <w:r w:rsidRPr="00D71420">
        <w:rPr>
          <w:lang w:val="en-US"/>
        </w:rPr>
        <w:t>Discussion</w:t>
      </w:r>
    </w:p>
    <w:p w14:paraId="66E47FDF" w14:textId="51FA941F" w:rsidR="00AD6D94" w:rsidRPr="00D71420" w:rsidRDefault="007A78B8" w:rsidP="00AD6D94">
      <w:pPr>
        <w:pStyle w:val="Heading2"/>
        <w:rPr>
          <w:lang w:val="en-US"/>
        </w:rPr>
      </w:pPr>
      <w:r w:rsidRPr="00D71420">
        <w:rPr>
          <w:lang w:val="en-US"/>
        </w:rPr>
        <w:t>Specific enhancements for spatial and power domain feature</w:t>
      </w:r>
    </w:p>
    <w:p w14:paraId="06FA2479" w14:textId="140FF2E5" w:rsidR="00AD6D94" w:rsidRPr="00D71420" w:rsidRDefault="00F90257" w:rsidP="00F3056A">
      <w:pPr>
        <w:jc w:val="both"/>
        <w:rPr>
          <w:lang w:eastAsia="zh-CN"/>
        </w:rPr>
      </w:pPr>
      <w:r w:rsidRPr="00D71420">
        <w:rPr>
          <w:lang w:eastAsia="zh-CN"/>
        </w:rPr>
        <w:t>For enhancements on CSI, beam management and CSI reporting, we believe there are three general categories</w:t>
      </w:r>
      <w:r w:rsidR="00B70B92" w:rsidRPr="00D71420">
        <w:rPr>
          <w:lang w:eastAsia="zh-CN"/>
        </w:rPr>
        <w:t xml:space="preserve"> for enhancements</w:t>
      </w:r>
      <w:r w:rsidR="00C30712" w:rsidRPr="00D71420">
        <w:rPr>
          <w:lang w:eastAsia="zh-CN"/>
        </w:rPr>
        <w:t>, (i) reduced configuration latency, (ii) system overhead reduction, and (iii) improvement in UE feedback/assistance information.</w:t>
      </w:r>
    </w:p>
    <w:p w14:paraId="75CB1AF6" w14:textId="3F9C514A" w:rsidR="002948FD" w:rsidRPr="00D71420" w:rsidRDefault="003264B4" w:rsidP="00F3056A">
      <w:pPr>
        <w:jc w:val="both"/>
        <w:rPr>
          <w:lang w:eastAsia="zh-CN"/>
        </w:rPr>
      </w:pPr>
      <w:r w:rsidRPr="00D71420">
        <w:rPr>
          <w:lang w:eastAsia="zh-CN"/>
        </w:rPr>
        <w:t>For reducing reconfiguration latency for CSI-RS used for CSI and beam management,</w:t>
      </w:r>
      <w:r w:rsidR="003F18C5" w:rsidRPr="00D71420">
        <w:rPr>
          <w:lang w:eastAsia="zh-CN"/>
        </w:rPr>
        <w:t xml:space="preserve"> the current specification rel</w:t>
      </w:r>
      <w:r w:rsidR="00E51C03" w:rsidRPr="00D71420">
        <w:rPr>
          <w:lang w:eastAsia="zh-CN"/>
        </w:rPr>
        <w:t>ies</w:t>
      </w:r>
      <w:r w:rsidR="003F18C5" w:rsidRPr="00D71420">
        <w:rPr>
          <w:lang w:eastAsia="zh-CN"/>
        </w:rPr>
        <w:t xml:space="preserve"> on RRC signaling, which may </w:t>
      </w:r>
      <w:r w:rsidR="00E51C03" w:rsidRPr="00D71420">
        <w:rPr>
          <w:lang w:eastAsia="zh-CN"/>
        </w:rPr>
        <w:t xml:space="preserve">take </w:t>
      </w:r>
      <w:r w:rsidR="003B5B75" w:rsidRPr="00D71420">
        <w:rPr>
          <w:lang w:eastAsia="zh-CN"/>
        </w:rPr>
        <w:t xml:space="preserve">up to </w:t>
      </w:r>
      <w:r w:rsidR="00655C61" w:rsidRPr="00D71420">
        <w:rPr>
          <w:lang w:eastAsia="zh-CN"/>
        </w:rPr>
        <w:t>10 msec for RRC reconfiguration delay</w:t>
      </w:r>
      <w:r w:rsidR="006543B3" w:rsidRPr="00D71420">
        <w:rPr>
          <w:lang w:eastAsia="zh-CN"/>
        </w:rPr>
        <w:t xml:space="preserve"> and in some rare instances with RRC segments, even more than 16 msec.</w:t>
      </w:r>
      <w:r w:rsidR="00EF0B10" w:rsidRPr="00D71420">
        <w:rPr>
          <w:lang w:eastAsia="zh-CN"/>
        </w:rPr>
        <w:t xml:space="preserve"> </w:t>
      </w:r>
      <w:r w:rsidR="00A2417A" w:rsidRPr="00D71420">
        <w:rPr>
          <w:lang w:eastAsia="zh-CN"/>
        </w:rPr>
        <w:t>From the study in TR38.864</w:t>
      </w:r>
      <w:r w:rsidR="00EF0B10" w:rsidRPr="00D71420">
        <w:rPr>
          <w:lang w:eastAsia="zh-CN"/>
        </w:rPr>
        <w:t xml:space="preserve"> </w:t>
      </w:r>
      <w:r w:rsidR="00A2417A" w:rsidRPr="00D71420">
        <w:rPr>
          <w:lang w:eastAsia="zh-CN"/>
        </w:rPr>
        <w:t xml:space="preserve">some base stations may be able to leverage light sleep </w:t>
      </w:r>
      <w:r w:rsidR="00E83F1C" w:rsidRPr="00D71420">
        <w:rPr>
          <w:lang w:eastAsia="zh-CN"/>
        </w:rPr>
        <w:t>with transition time in the order of 6 msec. Therefore, relying on configuration adaptation mechanics that have latency in the order of 10+ msec for powe</w:t>
      </w:r>
      <w:r w:rsidR="00A47389" w:rsidRPr="00D71420">
        <w:rPr>
          <w:lang w:eastAsia="zh-CN"/>
        </w:rPr>
        <w:t xml:space="preserve">r saving modes that have latency in the order of 6 msec, does not pair up well. </w:t>
      </w:r>
    </w:p>
    <w:p w14:paraId="6DB2F2CF" w14:textId="6AE74F8F" w:rsidR="00A325F7" w:rsidRPr="00D71420" w:rsidRDefault="002948FD" w:rsidP="00F3056A">
      <w:pPr>
        <w:jc w:val="both"/>
        <w:rPr>
          <w:lang w:eastAsia="zh-CN"/>
        </w:rPr>
      </w:pPr>
      <w:r w:rsidRPr="00D71420">
        <w:rPr>
          <w:lang w:eastAsia="zh-CN"/>
        </w:rPr>
        <w:t>Introduction of quick configuration of CSI-RS and possible CSI report based on L1</w:t>
      </w:r>
      <w:r w:rsidR="001D1CCB" w:rsidRPr="00D71420">
        <w:rPr>
          <w:lang w:eastAsia="zh-CN"/>
        </w:rPr>
        <w:t xml:space="preserve"> (</w:t>
      </w:r>
      <w:proofErr w:type="gramStart"/>
      <w:r w:rsidR="001D1CCB" w:rsidRPr="00D71420">
        <w:rPr>
          <w:lang w:eastAsia="zh-CN"/>
        </w:rPr>
        <w:t>e.g.</w:t>
      </w:r>
      <w:proofErr w:type="gramEnd"/>
      <w:r w:rsidR="001D1CCB" w:rsidRPr="00D71420">
        <w:rPr>
          <w:lang w:eastAsia="zh-CN"/>
        </w:rPr>
        <w:t xml:space="preserve"> DCI)</w:t>
      </w:r>
      <w:r w:rsidRPr="00D71420">
        <w:rPr>
          <w:lang w:eastAsia="zh-CN"/>
        </w:rPr>
        <w:t xml:space="preserve"> or L2 </w:t>
      </w:r>
      <w:r w:rsidR="001D1CCB" w:rsidRPr="00D71420">
        <w:rPr>
          <w:lang w:eastAsia="zh-CN"/>
        </w:rPr>
        <w:t xml:space="preserve">(e.g. MAC CE) </w:t>
      </w:r>
      <w:r w:rsidRPr="00D71420">
        <w:rPr>
          <w:lang w:eastAsia="zh-CN"/>
        </w:rPr>
        <w:t>signaling</w:t>
      </w:r>
      <w:r w:rsidR="001D1CCB" w:rsidRPr="00D71420">
        <w:rPr>
          <w:lang w:eastAsia="zh-CN"/>
        </w:rPr>
        <w:t xml:space="preserve"> will be a preferred enhancement. Since the configuration payload of the L1 or L2 signaling can be more limiting compared to RRC, </w:t>
      </w:r>
      <w:r w:rsidR="000A7645" w:rsidRPr="00D71420">
        <w:rPr>
          <w:lang w:eastAsia="zh-CN"/>
        </w:rPr>
        <w:t xml:space="preserve">further considerations </w:t>
      </w:r>
      <w:r w:rsidR="00660D40" w:rsidRPr="00D71420">
        <w:rPr>
          <w:lang w:eastAsia="zh-CN"/>
        </w:rPr>
        <w:t xml:space="preserve">on </w:t>
      </w:r>
      <w:r w:rsidR="000A7645" w:rsidRPr="00D71420">
        <w:rPr>
          <w:lang w:eastAsia="zh-CN"/>
        </w:rPr>
        <w:t>how to compact</w:t>
      </w:r>
      <w:r w:rsidR="006C23EA" w:rsidRPr="00D71420">
        <w:rPr>
          <w:lang w:eastAsia="zh-CN"/>
        </w:rPr>
        <w:t>ly</w:t>
      </w:r>
      <w:r w:rsidR="000A7645" w:rsidRPr="00D71420">
        <w:rPr>
          <w:lang w:eastAsia="zh-CN"/>
        </w:rPr>
        <w:t xml:space="preserve"> </w:t>
      </w:r>
      <w:r w:rsidR="006C23EA" w:rsidRPr="00D71420">
        <w:rPr>
          <w:lang w:eastAsia="zh-CN"/>
        </w:rPr>
        <w:t>provide</w:t>
      </w:r>
      <w:r w:rsidR="000A7645" w:rsidRPr="00D71420">
        <w:rPr>
          <w:lang w:eastAsia="zh-CN"/>
        </w:rPr>
        <w:t xml:space="preserve"> the reconfiguration signaling for CSI-RS and CSI report is critical as well.</w:t>
      </w:r>
    </w:p>
    <w:p w14:paraId="584D02F9" w14:textId="35B98ADE" w:rsidR="000D5D08" w:rsidRPr="00D71420" w:rsidRDefault="00A325F7" w:rsidP="00F3056A">
      <w:pPr>
        <w:jc w:val="both"/>
        <w:rPr>
          <w:lang w:eastAsia="zh-CN"/>
        </w:rPr>
      </w:pPr>
      <w:r w:rsidRPr="00D71420">
        <w:rPr>
          <w:lang w:eastAsia="zh-CN"/>
        </w:rPr>
        <w:t xml:space="preserve">In addition to supporting lower latency reconfiguration methods, we also need to consider </w:t>
      </w:r>
      <w:r w:rsidR="006C23EA" w:rsidRPr="00D71420">
        <w:rPr>
          <w:lang w:eastAsia="zh-CN"/>
        </w:rPr>
        <w:t xml:space="preserve">mechanisms </w:t>
      </w:r>
      <w:r w:rsidRPr="00D71420">
        <w:rPr>
          <w:lang w:eastAsia="zh-CN"/>
        </w:rPr>
        <w:t>to reduce overall system overhead from trying to reconfigure all UEs in the cell. When gNB determines a specific set of antenna elements and transmission power for operation, this selection of antenna and power will likely impact all UEs</w:t>
      </w:r>
      <w:r w:rsidR="001D7CD0" w:rsidRPr="00D71420">
        <w:rPr>
          <w:lang w:eastAsia="zh-CN"/>
        </w:rPr>
        <w:t xml:space="preserve"> that are actively communicating with the gNB. Therefore, it is highly likely </w:t>
      </w:r>
      <w:r w:rsidR="00AC2FA7" w:rsidRPr="00D71420">
        <w:rPr>
          <w:lang w:eastAsia="zh-CN"/>
        </w:rPr>
        <w:t>that when gNB needs to reconfigure CSI-RS and CSI report for one of the UE, it also needs to reconfigure a mass of other UEs as well.</w:t>
      </w:r>
      <w:r w:rsidR="00D104BD" w:rsidRPr="00D71420">
        <w:rPr>
          <w:lang w:eastAsia="zh-CN"/>
        </w:rPr>
        <w:t xml:space="preserve"> The current CSI-RS and CSI configuration are based on dedicated RRC, and therefore, gNB must send </w:t>
      </w:r>
      <w:r w:rsidR="008B4EC8" w:rsidRPr="00D71420">
        <w:rPr>
          <w:lang w:eastAsia="zh-CN"/>
        </w:rPr>
        <w:t>RRC reconfiguration message to each UE, even if all the UE</w:t>
      </w:r>
      <w:r w:rsidR="007B6F3E" w:rsidRPr="00D71420">
        <w:rPr>
          <w:lang w:eastAsia="zh-CN"/>
        </w:rPr>
        <w:t>s</w:t>
      </w:r>
      <w:r w:rsidR="008B4EC8" w:rsidRPr="00D71420">
        <w:rPr>
          <w:lang w:eastAsia="zh-CN"/>
        </w:rPr>
        <w:t xml:space="preserve"> might share similar (if not </w:t>
      </w:r>
      <w:proofErr w:type="gramStart"/>
      <w:r w:rsidR="008B4EC8" w:rsidRPr="00D71420">
        <w:rPr>
          <w:lang w:eastAsia="zh-CN"/>
        </w:rPr>
        <w:t>exactly the same</w:t>
      </w:r>
      <w:proofErr w:type="gramEnd"/>
      <w:r w:rsidR="008B4EC8" w:rsidRPr="00D71420">
        <w:rPr>
          <w:lang w:eastAsia="zh-CN"/>
        </w:rPr>
        <w:t>) CSI-RS and CSI report configuration. This can lead to excessive system overhead and potential hurt</w:t>
      </w:r>
      <w:r w:rsidR="001C5391" w:rsidRPr="00D71420">
        <w:rPr>
          <w:lang w:eastAsia="zh-CN"/>
        </w:rPr>
        <w:t xml:space="preserve"> gNB to conserve power simply due to fact that gNB needs to stay active </w:t>
      </w:r>
      <w:r w:rsidR="00FC4567" w:rsidRPr="00D71420">
        <w:rPr>
          <w:lang w:eastAsia="zh-CN"/>
        </w:rPr>
        <w:t xml:space="preserve">on all antenna array </w:t>
      </w:r>
      <w:r w:rsidR="000D5D08" w:rsidRPr="00D71420">
        <w:rPr>
          <w:lang w:eastAsia="zh-CN"/>
        </w:rPr>
        <w:t>until all UEs are reconfigured.</w:t>
      </w:r>
    </w:p>
    <w:p w14:paraId="1FF615D0" w14:textId="1682273F" w:rsidR="000D5D08" w:rsidRPr="00D71420" w:rsidRDefault="00106FFE" w:rsidP="00F3056A">
      <w:pPr>
        <w:jc w:val="both"/>
        <w:rPr>
          <w:lang w:eastAsia="zh-CN"/>
        </w:rPr>
      </w:pPr>
      <w:r w:rsidRPr="00D71420">
        <w:rPr>
          <w:lang w:eastAsia="zh-CN"/>
        </w:rPr>
        <w:t xml:space="preserve">Introduction of </w:t>
      </w:r>
      <w:r w:rsidR="00032FA9" w:rsidRPr="00D71420">
        <w:rPr>
          <w:lang w:eastAsia="zh-CN"/>
        </w:rPr>
        <w:t>signaling to reconfigure</w:t>
      </w:r>
      <w:r w:rsidR="0018182F" w:rsidRPr="00D71420">
        <w:rPr>
          <w:lang w:eastAsia="zh-CN"/>
        </w:rPr>
        <w:t xml:space="preserve"> a group of UE seems critical for reducing overall system overhead. </w:t>
      </w:r>
      <w:r w:rsidR="00371398" w:rsidRPr="00D71420">
        <w:rPr>
          <w:lang w:eastAsia="zh-CN"/>
        </w:rPr>
        <w:t>This implies among L1 (</w:t>
      </w:r>
      <w:proofErr w:type="gramStart"/>
      <w:r w:rsidR="00371398" w:rsidRPr="00D71420">
        <w:rPr>
          <w:lang w:eastAsia="zh-CN"/>
        </w:rPr>
        <w:t>e.g.</w:t>
      </w:r>
      <w:proofErr w:type="gramEnd"/>
      <w:r w:rsidR="00371398" w:rsidRPr="00D71420">
        <w:rPr>
          <w:lang w:eastAsia="zh-CN"/>
        </w:rPr>
        <w:t xml:space="preserve"> DCI) and L2 (MAC CE) based signaling mechanics, L1 based signaling </w:t>
      </w:r>
      <w:r w:rsidR="00AF2374" w:rsidRPr="00D71420">
        <w:rPr>
          <w:lang w:eastAsia="zh-CN"/>
        </w:rPr>
        <w:t xml:space="preserve">may </w:t>
      </w:r>
      <w:r w:rsidR="007308BC" w:rsidRPr="00D71420">
        <w:rPr>
          <w:lang w:eastAsia="zh-CN"/>
        </w:rPr>
        <w:t>be a more suitable candidate</w:t>
      </w:r>
      <w:r w:rsidR="00072FCB" w:rsidRPr="00D71420">
        <w:rPr>
          <w:lang w:eastAsia="zh-CN"/>
        </w:rPr>
        <w:t xml:space="preserve">, as MAC CE can be only transmitted in unicast </w:t>
      </w:r>
      <w:r w:rsidR="00E813F7" w:rsidRPr="00D71420">
        <w:rPr>
          <w:lang w:eastAsia="zh-CN"/>
        </w:rPr>
        <w:t>manner for a specific UE.</w:t>
      </w:r>
    </w:p>
    <w:p w14:paraId="7A6743CD" w14:textId="77777777" w:rsidR="00DF75E0" w:rsidRPr="00D71420" w:rsidRDefault="00DF75E0" w:rsidP="00C54696">
      <w:pPr>
        <w:keepNext/>
        <w:jc w:val="center"/>
      </w:pPr>
      <w:r w:rsidRPr="00D71420">
        <w:rPr>
          <w:noProof/>
        </w:rPr>
        <w:lastRenderedPageBreak/>
        <w:drawing>
          <wp:inline distT="0" distB="0" distL="0" distR="0" wp14:anchorId="52D833C5" wp14:editId="5F8589D4">
            <wp:extent cx="5597718" cy="18779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54792" cy="1897130"/>
                    </a:xfrm>
                    <a:prstGeom prst="rect">
                      <a:avLst/>
                    </a:prstGeom>
                    <a:noFill/>
                    <a:ln>
                      <a:noFill/>
                    </a:ln>
                  </pic:spPr>
                </pic:pic>
              </a:graphicData>
            </a:graphic>
          </wp:inline>
        </w:drawing>
      </w:r>
    </w:p>
    <w:p w14:paraId="2339F5CC" w14:textId="5D121CED" w:rsidR="007E519A" w:rsidRPr="00D71420" w:rsidRDefault="00DF75E0" w:rsidP="006E1D8B">
      <w:pPr>
        <w:pStyle w:val="Caption"/>
        <w:jc w:val="center"/>
        <w:rPr>
          <w:lang w:eastAsia="zh-CN"/>
        </w:rPr>
      </w:pPr>
      <w:bookmarkStart w:id="2" w:name="_Ref127303965"/>
      <w:r w:rsidRPr="00D71420">
        <w:t xml:space="preserve">Figure </w:t>
      </w:r>
      <w:fldSimple w:instr=" SEQ Figure \* ARABIC ">
        <w:r w:rsidR="00781562" w:rsidRPr="00D71420">
          <w:rPr>
            <w:noProof/>
          </w:rPr>
          <w:t>1</w:t>
        </w:r>
      </w:fldSimple>
      <w:bookmarkEnd w:id="2"/>
      <w:r w:rsidRPr="00D71420">
        <w:t>. Illustration of use of L1 signaling to reduce reconfiguration latency for CSI-RS and CSI report</w:t>
      </w:r>
      <w:r w:rsidR="007E4634" w:rsidRPr="00D71420">
        <w:t xml:space="preserve"> for a group of UEs</w:t>
      </w:r>
    </w:p>
    <w:p w14:paraId="7971F1D8" w14:textId="77777777" w:rsidR="00C54696" w:rsidRPr="00D71420" w:rsidRDefault="00C54696" w:rsidP="00C54696">
      <w:pPr>
        <w:jc w:val="both"/>
        <w:rPr>
          <w:lang w:eastAsia="zh-CN"/>
        </w:rPr>
      </w:pPr>
      <w:r w:rsidRPr="00D71420">
        <w:rPr>
          <w:lang w:eastAsia="zh-CN"/>
        </w:rPr>
        <w:t xml:space="preserve">Based on the discussion, it is possible to jointly consider the enhancements for (i) reduced configuration latency and (ii) system overhead reduction. </w:t>
      </w:r>
      <w:r w:rsidRPr="00D71420">
        <w:rPr>
          <w:lang w:eastAsia="zh-CN"/>
        </w:rPr>
        <w:fldChar w:fldCharType="begin"/>
      </w:r>
      <w:r w:rsidRPr="00D71420">
        <w:rPr>
          <w:lang w:eastAsia="zh-CN"/>
        </w:rPr>
        <w:instrText xml:space="preserve"> REF _Ref127303965 \h </w:instrText>
      </w:r>
      <w:r w:rsidRPr="00D71420">
        <w:rPr>
          <w:lang w:eastAsia="zh-CN"/>
        </w:rPr>
      </w:r>
      <w:r w:rsidRPr="00D71420">
        <w:rPr>
          <w:lang w:eastAsia="zh-CN"/>
        </w:rPr>
        <w:fldChar w:fldCharType="separate"/>
      </w:r>
      <w:r w:rsidRPr="00D71420">
        <w:t xml:space="preserve">Figure </w:t>
      </w:r>
      <w:r w:rsidRPr="00D71420">
        <w:rPr>
          <w:noProof/>
        </w:rPr>
        <w:t>1</w:t>
      </w:r>
      <w:r w:rsidRPr="00D71420">
        <w:rPr>
          <w:lang w:eastAsia="zh-CN"/>
        </w:rPr>
        <w:fldChar w:fldCharType="end"/>
      </w:r>
      <w:r w:rsidRPr="00D71420">
        <w:rPr>
          <w:lang w:eastAsia="zh-CN"/>
        </w:rPr>
        <w:t xml:space="preserve"> show an illustration of how L1 signaling can be used to reduce the reconfiguration signal </w:t>
      </w:r>
      <w:proofErr w:type="gramStart"/>
      <w:r w:rsidRPr="00D71420">
        <w:rPr>
          <w:lang w:eastAsia="zh-CN"/>
        </w:rPr>
        <w:t>and also</w:t>
      </w:r>
      <w:proofErr w:type="gramEnd"/>
      <w:r w:rsidRPr="00D71420">
        <w:rPr>
          <w:lang w:eastAsia="zh-CN"/>
        </w:rPr>
        <w:t xml:space="preserve"> address multiple UEs together.</w:t>
      </w:r>
    </w:p>
    <w:p w14:paraId="403CB7FC" w14:textId="77777777" w:rsidR="00383E6D" w:rsidRPr="00D71420" w:rsidRDefault="00383E6D" w:rsidP="00383E6D">
      <w:pPr>
        <w:keepNext/>
        <w:jc w:val="center"/>
      </w:pPr>
      <w:r w:rsidRPr="00D71420">
        <w:rPr>
          <w:noProof/>
        </w:rPr>
        <w:drawing>
          <wp:inline distT="0" distB="0" distL="0" distR="0" wp14:anchorId="4B29046C" wp14:editId="7F9B7BB9">
            <wp:extent cx="5033176" cy="1939553"/>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0267" cy="1946139"/>
                    </a:xfrm>
                    <a:prstGeom prst="rect">
                      <a:avLst/>
                    </a:prstGeom>
                    <a:noFill/>
                    <a:ln>
                      <a:noFill/>
                    </a:ln>
                  </pic:spPr>
                </pic:pic>
              </a:graphicData>
            </a:graphic>
          </wp:inline>
        </w:drawing>
      </w:r>
    </w:p>
    <w:p w14:paraId="746B159C" w14:textId="77777777" w:rsidR="00383E6D" w:rsidRPr="00D71420" w:rsidRDefault="00383E6D" w:rsidP="00383E6D">
      <w:pPr>
        <w:pStyle w:val="Caption"/>
        <w:jc w:val="center"/>
        <w:rPr>
          <w:lang w:eastAsia="zh-CN"/>
        </w:rPr>
      </w:pPr>
      <w:bookmarkStart w:id="3" w:name="_Ref127305622"/>
      <w:r w:rsidRPr="00D71420">
        <w:t xml:space="preserve">Figure </w:t>
      </w:r>
      <w:fldSimple w:instr=" SEQ Figure \* ARABIC ">
        <w:r w:rsidRPr="00D71420">
          <w:rPr>
            <w:noProof/>
          </w:rPr>
          <w:t>2</w:t>
        </w:r>
      </w:fldSimple>
      <w:bookmarkEnd w:id="3"/>
      <w:r w:rsidRPr="00D71420">
        <w:t>. Illustration of hypothetical CSI-RS for UE feedback</w:t>
      </w:r>
    </w:p>
    <w:p w14:paraId="1B2C5C83" w14:textId="77777777" w:rsidR="00383E6D" w:rsidRPr="00D71420" w:rsidRDefault="00383E6D" w:rsidP="00F3056A">
      <w:pPr>
        <w:jc w:val="both"/>
        <w:rPr>
          <w:lang w:eastAsia="zh-CN"/>
        </w:rPr>
      </w:pPr>
    </w:p>
    <w:p w14:paraId="5A08CB8E" w14:textId="2A1141C3" w:rsidR="00933624" w:rsidRPr="00D71420" w:rsidRDefault="0021105B" w:rsidP="00F3056A">
      <w:pPr>
        <w:jc w:val="both"/>
        <w:rPr>
          <w:lang w:eastAsia="zh-CN"/>
        </w:rPr>
      </w:pPr>
      <w:r w:rsidRPr="00D71420">
        <w:rPr>
          <w:lang w:eastAsia="zh-CN"/>
        </w:rPr>
        <w:t xml:space="preserve">For improvement in UE feedback/assistance information, </w:t>
      </w:r>
      <w:r w:rsidR="0081394F" w:rsidRPr="00D71420">
        <w:rPr>
          <w:lang w:eastAsia="zh-CN"/>
        </w:rPr>
        <w:t>the main issue is how the gNB will gather information from the network such that it can make optimal selection for number of activated antenna elements, and transmission power for CSI-RS and PDSCH. While in some</w:t>
      </w:r>
      <w:r w:rsidR="00156276" w:rsidRPr="00D71420">
        <w:rPr>
          <w:lang w:eastAsia="zh-CN"/>
        </w:rPr>
        <w:t xml:space="preserve"> TDD</w:t>
      </w:r>
      <w:r w:rsidR="0081394F" w:rsidRPr="00D71420">
        <w:rPr>
          <w:lang w:eastAsia="zh-CN"/>
        </w:rPr>
        <w:t xml:space="preserve"> deployments channel state information can be obtained from channel reciprocity, </w:t>
      </w:r>
      <w:r w:rsidR="00163216" w:rsidRPr="00D71420">
        <w:rPr>
          <w:lang w:eastAsia="zh-CN"/>
        </w:rPr>
        <w:t xml:space="preserve">it can be rather difficult to get accurate link quality such as CQI and rank, without knowing the </w:t>
      </w:r>
      <w:r w:rsidR="00FB31C5" w:rsidRPr="00D71420">
        <w:rPr>
          <w:lang w:eastAsia="zh-CN"/>
        </w:rPr>
        <w:t xml:space="preserve">receiver characteristics of the UE. UE that </w:t>
      </w:r>
      <w:proofErr w:type="gramStart"/>
      <w:r w:rsidR="00FB31C5" w:rsidRPr="00D71420">
        <w:rPr>
          <w:lang w:eastAsia="zh-CN"/>
        </w:rPr>
        <w:t>is able to</w:t>
      </w:r>
      <w:proofErr w:type="gramEnd"/>
      <w:r w:rsidR="00FB31C5" w:rsidRPr="00D71420">
        <w:rPr>
          <w:lang w:eastAsia="zh-CN"/>
        </w:rPr>
        <w:t xml:space="preserve"> leverage ML receivers versus UE that is able to leverage MMSE will have difference in link quality, even though they may have the same channel state. </w:t>
      </w:r>
      <w:r w:rsidR="00156276" w:rsidRPr="00D71420">
        <w:rPr>
          <w:lang w:eastAsia="zh-CN"/>
        </w:rPr>
        <w:t>Channel estimation and receiver processing performance strongly influences the link quality which will be typically difficult for gNB to obtain. In FDD deployments, even obtaining channel state information is difficult without any feedback from the UE.</w:t>
      </w:r>
    </w:p>
    <w:p w14:paraId="308173EA" w14:textId="492E1A83" w:rsidR="00C44B5A" w:rsidRPr="00D71420" w:rsidRDefault="00C44B5A" w:rsidP="00F3056A">
      <w:pPr>
        <w:jc w:val="both"/>
        <w:rPr>
          <w:lang w:eastAsia="zh-CN"/>
        </w:rPr>
      </w:pPr>
      <w:r w:rsidRPr="00D71420">
        <w:rPr>
          <w:lang w:eastAsia="zh-CN"/>
        </w:rPr>
        <w:t>While the current specification support</w:t>
      </w:r>
      <w:r w:rsidR="000C1713" w:rsidRPr="00D71420">
        <w:rPr>
          <w:lang w:eastAsia="zh-CN"/>
        </w:rPr>
        <w:t>s</w:t>
      </w:r>
      <w:r w:rsidRPr="00D71420">
        <w:rPr>
          <w:lang w:eastAsia="zh-CN"/>
        </w:rPr>
        <w:t xml:space="preserve"> configuration of multiple CSI reports, and multiple CSI-RS configurations, </w:t>
      </w:r>
      <w:r w:rsidR="00B12276" w:rsidRPr="00D71420">
        <w:rPr>
          <w:lang w:eastAsia="zh-CN"/>
        </w:rPr>
        <w:t xml:space="preserve">if the gNB needs to obtain CSI feedback for various hypothetical antenna configuration, it needs to configure separate CSI-RS for each hypothesis </w:t>
      </w:r>
      <w:r w:rsidR="009C7A75" w:rsidRPr="00D71420">
        <w:rPr>
          <w:lang w:eastAsia="zh-CN"/>
        </w:rPr>
        <w:t>for each UE. Managing such excessive CSI-RS resource sets for large number of UE</w:t>
      </w:r>
      <w:r w:rsidR="005C23B3" w:rsidRPr="00D71420">
        <w:rPr>
          <w:lang w:eastAsia="zh-CN"/>
        </w:rPr>
        <w:t>s</w:t>
      </w:r>
      <w:r w:rsidR="0086310E" w:rsidRPr="00D71420">
        <w:rPr>
          <w:lang w:eastAsia="zh-CN"/>
        </w:rPr>
        <w:t xml:space="preserve"> can be complex, let alone the overhead from supporting transmission of numerous CSI-RS resource sets.</w:t>
      </w:r>
      <w:r w:rsidR="00744348" w:rsidRPr="00D71420">
        <w:rPr>
          <w:lang w:eastAsia="zh-CN"/>
        </w:rPr>
        <w:t xml:space="preserve"> Because of this, we believe RAN1 should consider study and investigation of CSI report enhancements that</w:t>
      </w:r>
      <w:r w:rsidR="001119DA" w:rsidRPr="00D71420">
        <w:rPr>
          <w:lang w:eastAsia="zh-CN"/>
        </w:rPr>
        <w:t xml:space="preserve"> is able to provide CSI feedback for a hypothetical CSI-RS resource subset of the actual CSI-RS configuration</w:t>
      </w:r>
      <w:r w:rsidR="005A7C38">
        <w:rPr>
          <w:lang w:eastAsia="zh-CN"/>
        </w:rPr>
        <w:t xml:space="preserve"> and </w:t>
      </w:r>
      <w:r w:rsidR="00837E5C">
        <w:rPr>
          <w:lang w:eastAsia="zh-CN"/>
        </w:rPr>
        <w:t>hypothetical</w:t>
      </w:r>
      <w:r w:rsidR="005A7C38">
        <w:rPr>
          <w:lang w:eastAsia="zh-CN"/>
        </w:rPr>
        <w:t xml:space="preserve"> different power offset values</w:t>
      </w:r>
      <w:r w:rsidR="00837E5C">
        <w:rPr>
          <w:lang w:eastAsia="zh-CN"/>
        </w:rPr>
        <w:t xml:space="preserve"> between CSI-RS and PDSCH</w:t>
      </w:r>
      <w:r w:rsidR="001119DA" w:rsidRPr="00D71420">
        <w:rPr>
          <w:lang w:eastAsia="zh-CN"/>
        </w:rPr>
        <w:t xml:space="preserve">. </w:t>
      </w:r>
      <w:r w:rsidR="001119DA" w:rsidRPr="00D71420">
        <w:rPr>
          <w:lang w:eastAsia="zh-CN"/>
        </w:rPr>
        <w:fldChar w:fldCharType="begin"/>
      </w:r>
      <w:r w:rsidR="001119DA" w:rsidRPr="00D71420">
        <w:rPr>
          <w:lang w:eastAsia="zh-CN"/>
        </w:rPr>
        <w:instrText xml:space="preserve"> REF _Ref127305622 \h </w:instrText>
      </w:r>
      <w:r w:rsidR="001119DA" w:rsidRPr="00D71420">
        <w:rPr>
          <w:lang w:eastAsia="zh-CN"/>
        </w:rPr>
      </w:r>
      <w:r w:rsidR="001119DA" w:rsidRPr="00D71420">
        <w:rPr>
          <w:lang w:eastAsia="zh-CN"/>
        </w:rPr>
        <w:fldChar w:fldCharType="separate"/>
      </w:r>
      <w:r w:rsidR="001119DA" w:rsidRPr="00D71420">
        <w:t xml:space="preserve">Figure </w:t>
      </w:r>
      <w:r w:rsidR="001119DA" w:rsidRPr="00D71420">
        <w:rPr>
          <w:noProof/>
        </w:rPr>
        <w:t>2</w:t>
      </w:r>
      <w:r w:rsidR="001119DA" w:rsidRPr="00D71420">
        <w:rPr>
          <w:lang w:eastAsia="zh-CN"/>
        </w:rPr>
        <w:fldChar w:fldCharType="end"/>
      </w:r>
      <w:r w:rsidR="001119DA" w:rsidRPr="00D71420">
        <w:rPr>
          <w:lang w:eastAsia="zh-CN"/>
        </w:rPr>
        <w:t xml:space="preserve"> shows an illustration of </w:t>
      </w:r>
      <w:r w:rsidR="00C54696" w:rsidRPr="00D71420">
        <w:rPr>
          <w:lang w:eastAsia="zh-CN"/>
        </w:rPr>
        <w:t>consideration of hypothetical CSI-RS for CSI measurement and feedback. Basically, UE can potentially provide CSI feedback assuming that certain CSI-RS are disabled</w:t>
      </w:r>
      <w:r w:rsidR="00837E5C">
        <w:rPr>
          <w:lang w:eastAsia="zh-CN"/>
        </w:rPr>
        <w:t xml:space="preserve"> with specific power offset value between CSI-RS and PDSCH</w:t>
      </w:r>
      <w:r w:rsidR="00C54696" w:rsidRPr="00D71420">
        <w:rPr>
          <w:lang w:eastAsia="zh-CN"/>
        </w:rPr>
        <w:t>. With this framework, it may be possible for the UE to provide multiple CSI reports based on a single CSI-RS resource set configuration.</w:t>
      </w:r>
    </w:p>
    <w:p w14:paraId="137EFBC7" w14:textId="3CDAD03C" w:rsidR="00E4514E" w:rsidRPr="00D71420" w:rsidRDefault="006313FC" w:rsidP="00F3056A">
      <w:pPr>
        <w:jc w:val="both"/>
        <w:rPr>
          <w:lang w:eastAsia="zh-CN"/>
        </w:rPr>
      </w:pPr>
      <w:proofErr w:type="gramStart"/>
      <w:r w:rsidRPr="00D71420">
        <w:rPr>
          <w:lang w:eastAsia="zh-CN"/>
        </w:rPr>
        <w:lastRenderedPageBreak/>
        <w:t>Similar to</w:t>
      </w:r>
      <w:proofErr w:type="gramEnd"/>
      <w:r w:rsidRPr="00D71420">
        <w:rPr>
          <w:lang w:eastAsia="zh-CN"/>
        </w:rPr>
        <w:t xml:space="preserve"> providing </w:t>
      </w:r>
      <w:r w:rsidR="001679E7" w:rsidRPr="00D71420">
        <w:rPr>
          <w:lang w:eastAsia="zh-CN"/>
        </w:rPr>
        <w:t>information on hypothetical subset of CSI-RS ports for CSI feedback, it will be possible to also provide</w:t>
      </w:r>
      <w:r w:rsidR="00442978" w:rsidRPr="00D71420">
        <w:rPr>
          <w:lang w:eastAsia="zh-CN"/>
        </w:rPr>
        <w:t xml:space="preserve"> a different set of values for PDSCH RE to CSI-RS RE power offset</w:t>
      </w:r>
      <w:r w:rsidR="001E76CF" w:rsidRPr="00D71420">
        <w:rPr>
          <w:lang w:eastAsia="zh-CN"/>
        </w:rPr>
        <w:t xml:space="preserve">. The hypothetical </w:t>
      </w:r>
      <w:r w:rsidR="00D878A4">
        <w:rPr>
          <w:lang w:eastAsia="zh-CN"/>
        </w:rPr>
        <w:t xml:space="preserve">subset of </w:t>
      </w:r>
      <w:r w:rsidR="001E76CF" w:rsidRPr="00D71420">
        <w:rPr>
          <w:lang w:eastAsia="zh-CN"/>
        </w:rPr>
        <w:t>CSI-RS port</w:t>
      </w:r>
      <w:r w:rsidR="00D878A4">
        <w:rPr>
          <w:lang w:eastAsia="zh-CN"/>
        </w:rPr>
        <w:t>s</w:t>
      </w:r>
      <w:r w:rsidR="001E76CF" w:rsidRPr="00D71420">
        <w:rPr>
          <w:lang w:eastAsia="zh-CN"/>
        </w:rPr>
        <w:t xml:space="preserve"> </w:t>
      </w:r>
      <w:r w:rsidR="00D878A4">
        <w:rPr>
          <w:lang w:eastAsia="zh-CN"/>
        </w:rPr>
        <w:t>for CSI feedback</w:t>
      </w:r>
      <w:r w:rsidR="001E76CF" w:rsidRPr="00D71420">
        <w:rPr>
          <w:lang w:eastAsia="zh-CN"/>
        </w:rPr>
        <w:t xml:space="preserve"> and </w:t>
      </w:r>
      <w:r w:rsidR="00C26697" w:rsidRPr="00D71420">
        <w:rPr>
          <w:lang w:eastAsia="zh-CN"/>
        </w:rPr>
        <w:t>power offset value should provide the gNB full flexibility to request any assistance information from the UE</w:t>
      </w:r>
      <w:r w:rsidR="00835B04" w:rsidRPr="00D71420">
        <w:rPr>
          <w:lang w:eastAsia="zh-CN"/>
        </w:rPr>
        <w:t xml:space="preserve"> for determination of optimal antenna port and transmit power settings.</w:t>
      </w:r>
    </w:p>
    <w:p w14:paraId="74520F14" w14:textId="32A232AE" w:rsidR="00620741" w:rsidRPr="00D71420" w:rsidRDefault="00FF779C" w:rsidP="00F3056A">
      <w:pPr>
        <w:jc w:val="both"/>
        <w:rPr>
          <w:lang w:eastAsia="zh-CN"/>
        </w:rPr>
      </w:pPr>
      <w:r w:rsidRPr="00D71420">
        <w:rPr>
          <w:lang w:eastAsia="zh-CN"/>
        </w:rPr>
        <w:t>Based on the discussions above, we propose the following framework that should be considered</w:t>
      </w:r>
      <w:r w:rsidR="00620741" w:rsidRPr="00D71420">
        <w:rPr>
          <w:lang w:eastAsia="zh-CN"/>
        </w:rPr>
        <w:t xml:space="preserve"> baseline for further discussions.</w:t>
      </w:r>
    </w:p>
    <w:p w14:paraId="6B113FB8" w14:textId="4150EF9C" w:rsidR="00620741" w:rsidRPr="00D71420" w:rsidRDefault="002948FD" w:rsidP="00620741">
      <w:pPr>
        <w:jc w:val="both"/>
        <w:rPr>
          <w:b/>
          <w:bCs/>
          <w:lang w:eastAsia="x-none"/>
        </w:rPr>
      </w:pPr>
      <w:r w:rsidRPr="00D71420">
        <w:rPr>
          <w:lang w:eastAsia="zh-CN"/>
        </w:rPr>
        <w:t xml:space="preserve"> </w:t>
      </w:r>
      <w:r w:rsidR="00620741" w:rsidRPr="00D71420">
        <w:rPr>
          <w:b/>
          <w:bCs/>
          <w:lang w:eastAsia="x-none"/>
        </w:rPr>
        <w:t xml:space="preserve">Proposal </w:t>
      </w:r>
      <w:r w:rsidR="00A75972">
        <w:rPr>
          <w:b/>
          <w:bCs/>
          <w:lang w:eastAsia="x-none"/>
        </w:rPr>
        <w:t>1</w:t>
      </w:r>
      <w:r w:rsidR="00620741" w:rsidRPr="00D71420">
        <w:rPr>
          <w:b/>
          <w:bCs/>
          <w:lang w:eastAsia="x-none"/>
        </w:rPr>
        <w:t>:</w:t>
      </w:r>
    </w:p>
    <w:p w14:paraId="3575DE28" w14:textId="77777777" w:rsidR="00D5155F" w:rsidRPr="00D71420" w:rsidRDefault="00D5155F" w:rsidP="00A24B37">
      <w:pPr>
        <w:pStyle w:val="ListParagraph"/>
        <w:numPr>
          <w:ilvl w:val="0"/>
          <w:numId w:val="4"/>
        </w:numPr>
        <w:jc w:val="both"/>
        <w:rPr>
          <w:lang w:eastAsia="x-none"/>
        </w:rPr>
      </w:pPr>
      <w:r w:rsidRPr="00D71420">
        <w:rPr>
          <w:lang w:eastAsia="zh-CN"/>
        </w:rPr>
        <w:t>Consider supporting L1 based signaling, such as DCI based signaling, that enables re-configuration of CSI-RS resources and CSI report for a group of UEs</w:t>
      </w:r>
      <w:r w:rsidR="00620741" w:rsidRPr="00D71420">
        <w:rPr>
          <w:lang w:eastAsia="zh-CN"/>
        </w:rPr>
        <w:t>.</w:t>
      </w:r>
    </w:p>
    <w:p w14:paraId="336064AD" w14:textId="77777777" w:rsidR="00BB73B0" w:rsidRPr="00D71420" w:rsidRDefault="00BB73B0" w:rsidP="00A24B37">
      <w:pPr>
        <w:pStyle w:val="ListParagraph"/>
        <w:numPr>
          <w:ilvl w:val="1"/>
          <w:numId w:val="4"/>
        </w:numPr>
        <w:jc w:val="both"/>
        <w:rPr>
          <w:lang w:eastAsia="x-none"/>
        </w:rPr>
      </w:pPr>
      <w:r w:rsidRPr="00D71420">
        <w:rPr>
          <w:lang w:eastAsia="zh-CN"/>
        </w:rPr>
        <w:t>Details of the signaling content and exact mechanism is FFS.</w:t>
      </w:r>
    </w:p>
    <w:p w14:paraId="0FC66BDC" w14:textId="244A588B" w:rsidR="00620741" w:rsidRPr="00D71420" w:rsidRDefault="00BB73B0" w:rsidP="00A24B37">
      <w:pPr>
        <w:pStyle w:val="ListParagraph"/>
        <w:numPr>
          <w:ilvl w:val="0"/>
          <w:numId w:val="4"/>
        </w:numPr>
        <w:jc w:val="both"/>
        <w:rPr>
          <w:lang w:eastAsia="x-none"/>
        </w:rPr>
      </w:pPr>
      <w:r w:rsidRPr="00D71420">
        <w:rPr>
          <w:lang w:eastAsia="zh-CN"/>
        </w:rPr>
        <w:t>Consider supporting CSI feedback report</w:t>
      </w:r>
      <w:r w:rsidR="009D34BA" w:rsidRPr="00D71420">
        <w:rPr>
          <w:lang w:eastAsia="zh-CN"/>
        </w:rPr>
        <w:t>(s)</w:t>
      </w:r>
      <w:r w:rsidRPr="00D71420">
        <w:rPr>
          <w:lang w:eastAsia="zh-CN"/>
        </w:rPr>
        <w:t xml:space="preserve"> based on a hypothetical </w:t>
      </w:r>
      <w:r w:rsidR="00AD7E5A" w:rsidRPr="00D71420">
        <w:rPr>
          <w:lang w:eastAsia="zh-CN"/>
        </w:rPr>
        <w:t>CSI-RS resource set, which may be a subset of the configured CSI-RS resource set</w:t>
      </w:r>
      <w:r w:rsidR="007A4360">
        <w:rPr>
          <w:lang w:eastAsia="zh-CN"/>
        </w:rPr>
        <w:t xml:space="preserve"> and with a different power offset between CSI-RS and PDSCH</w:t>
      </w:r>
      <w:r w:rsidR="00AD7E5A" w:rsidRPr="00D71420">
        <w:rPr>
          <w:lang w:eastAsia="zh-CN"/>
        </w:rPr>
        <w:t>.</w:t>
      </w:r>
    </w:p>
    <w:p w14:paraId="0E5CA3C9" w14:textId="380099CA" w:rsidR="00A363CA" w:rsidRDefault="00A363CA" w:rsidP="00A24B37">
      <w:pPr>
        <w:pStyle w:val="ListParagraph"/>
        <w:numPr>
          <w:ilvl w:val="1"/>
          <w:numId w:val="4"/>
        </w:numPr>
        <w:jc w:val="both"/>
        <w:rPr>
          <w:lang w:eastAsia="x-none"/>
        </w:rPr>
      </w:pPr>
      <w:r w:rsidRPr="00D71420">
        <w:rPr>
          <w:lang w:eastAsia="zh-CN"/>
        </w:rPr>
        <w:t xml:space="preserve">Details of how to derive the CSI feedback report based on the hypothetical CSI-RS resource set, and feedback mechanism </w:t>
      </w:r>
      <w:r w:rsidR="00AA658D" w:rsidRPr="00D71420">
        <w:rPr>
          <w:lang w:eastAsia="zh-CN"/>
        </w:rPr>
        <w:t xml:space="preserve">including how to multiplex multiple CSI reports </w:t>
      </w:r>
      <w:r w:rsidRPr="00D71420">
        <w:rPr>
          <w:lang w:eastAsia="zh-CN"/>
        </w:rPr>
        <w:t>is FFS.</w:t>
      </w:r>
    </w:p>
    <w:p w14:paraId="238B8BA5" w14:textId="77777777" w:rsidR="00A254E2" w:rsidRDefault="00A254E2" w:rsidP="00A254E2">
      <w:pPr>
        <w:jc w:val="both"/>
        <w:rPr>
          <w:lang w:eastAsia="x-none"/>
        </w:rPr>
      </w:pPr>
    </w:p>
    <w:p w14:paraId="41AAED17" w14:textId="356A4920" w:rsidR="000A5111" w:rsidRPr="00D71420" w:rsidRDefault="000A5111" w:rsidP="000A5111">
      <w:pPr>
        <w:pStyle w:val="Heading2"/>
        <w:rPr>
          <w:lang w:val="en-US"/>
        </w:rPr>
      </w:pPr>
      <w:r>
        <w:rPr>
          <w:lang w:val="en-US"/>
        </w:rPr>
        <w:t xml:space="preserve">Details of </w:t>
      </w:r>
      <w:r w:rsidR="00CF2D14">
        <w:rPr>
          <w:lang w:val="en-US"/>
        </w:rPr>
        <w:t xml:space="preserve">multi-CSI feedback </w:t>
      </w:r>
      <w:r w:rsidR="00623C28">
        <w:rPr>
          <w:lang w:val="en-US"/>
        </w:rPr>
        <w:t xml:space="preserve">report </w:t>
      </w:r>
      <w:r w:rsidR="00CF2D14">
        <w:rPr>
          <w:lang w:val="en-US"/>
        </w:rPr>
        <w:t>for hypothetical CSI-RS resource set</w:t>
      </w:r>
    </w:p>
    <w:p w14:paraId="20287555" w14:textId="16A4ABF6" w:rsidR="000A5111" w:rsidRDefault="000C3001" w:rsidP="00A254E2">
      <w:pPr>
        <w:jc w:val="both"/>
        <w:rPr>
          <w:lang w:eastAsia="x-none"/>
        </w:rPr>
      </w:pPr>
      <w:r>
        <w:rPr>
          <w:lang w:eastAsia="x-none"/>
        </w:rPr>
        <w:t xml:space="preserve">While having the UE provide multiple CSI feedback for various CSI-RS resource sets may help the network to determine optimal antenna and transmission power configurations </w:t>
      </w:r>
      <w:r w:rsidR="00A153D3">
        <w:rPr>
          <w:lang w:eastAsia="x-none"/>
        </w:rPr>
        <w:t>that balance performance and network energy consumption, this operation does incur a significant complexity burden at the UE side.</w:t>
      </w:r>
      <w:r w:rsidR="007A6925">
        <w:rPr>
          <w:lang w:eastAsia="x-none"/>
        </w:rPr>
        <w:t xml:space="preserve"> This is precisely why there is separate UE capability associated with maximum number of concurrent CSI processing in a CC. The computation complexity to derive optimal rank, precoding matrix, and CQI</w:t>
      </w:r>
      <w:r w:rsidR="00061F7D">
        <w:rPr>
          <w:lang w:eastAsia="x-none"/>
        </w:rPr>
        <w:t xml:space="preserve"> is not a simple calculation.</w:t>
      </w:r>
    </w:p>
    <w:p w14:paraId="79C38CB5" w14:textId="77777777" w:rsidR="009513AA" w:rsidRDefault="00061F7D" w:rsidP="00A254E2">
      <w:pPr>
        <w:jc w:val="both"/>
        <w:rPr>
          <w:lang w:eastAsia="x-none"/>
        </w:rPr>
      </w:pPr>
      <w:r>
        <w:rPr>
          <w:lang w:eastAsia="x-none"/>
        </w:rPr>
        <w:t>Therefore, we think it will be important to consider</w:t>
      </w:r>
      <w:r w:rsidR="0006058F">
        <w:rPr>
          <w:lang w:eastAsia="x-none"/>
        </w:rPr>
        <w:t xml:space="preserve"> methods in which complexity for computing multiple CSI feedback for NES enhancement can be reduced.</w:t>
      </w:r>
      <w:r w:rsidR="00472C6E">
        <w:rPr>
          <w:lang w:eastAsia="x-none"/>
        </w:rPr>
        <w:t xml:space="preserve"> Because the precoding matrix that is provided as part of the CSI feedback is essentially </w:t>
      </w:r>
      <w:r w:rsidR="001E0063">
        <w:rPr>
          <w:lang w:eastAsia="x-none"/>
        </w:rPr>
        <w:t>coefficients that coherently combine signals at the receiver to maximize reception power</w:t>
      </w:r>
      <w:r w:rsidR="00B03738">
        <w:rPr>
          <w:lang w:eastAsia="x-none"/>
        </w:rPr>
        <w:t xml:space="preserve">, we believe it is possible to leverage </w:t>
      </w:r>
      <w:r w:rsidR="008E3CD5">
        <w:rPr>
          <w:lang w:eastAsia="x-none"/>
        </w:rPr>
        <w:t xml:space="preserve">similar (if not the same) </w:t>
      </w:r>
      <w:r w:rsidR="00B03738">
        <w:rPr>
          <w:lang w:eastAsia="x-none"/>
        </w:rPr>
        <w:t>precoding matrix</w:t>
      </w:r>
      <w:r w:rsidR="008E3CD5">
        <w:rPr>
          <w:lang w:eastAsia="x-none"/>
        </w:rPr>
        <w:t xml:space="preserve"> structure and coefficients for various </w:t>
      </w:r>
      <w:r w:rsidR="009513AA">
        <w:rPr>
          <w:lang w:eastAsia="x-none"/>
        </w:rPr>
        <w:t>subset of CSI-RS port cases.</w:t>
      </w:r>
    </w:p>
    <w:p w14:paraId="3D9F118C" w14:textId="60E77A50" w:rsidR="00DB5DD3" w:rsidRDefault="00DB5DD3" w:rsidP="00A254E2">
      <w:pPr>
        <w:jc w:val="both"/>
        <w:rPr>
          <w:lang w:eastAsia="x-none"/>
        </w:rPr>
      </w:pPr>
      <w:r>
        <w:rPr>
          <w:lang w:eastAsia="x-none"/>
        </w:rPr>
        <w:t>The details of how precoding matrix from one CSI feedback can be leveraged for another CSI feedback that correspond to a different subset of CSI-RS port require further study and analysis.</w:t>
      </w:r>
    </w:p>
    <w:p w14:paraId="598BC007" w14:textId="7A720B82" w:rsidR="009513AA" w:rsidRPr="00D71420" w:rsidRDefault="009513AA" w:rsidP="009513AA">
      <w:pPr>
        <w:jc w:val="both"/>
        <w:rPr>
          <w:b/>
          <w:bCs/>
          <w:lang w:eastAsia="x-none"/>
        </w:rPr>
      </w:pPr>
      <w:r>
        <w:rPr>
          <w:lang w:eastAsia="x-none"/>
        </w:rPr>
        <w:t xml:space="preserve"> </w:t>
      </w:r>
      <w:r w:rsidRPr="00D71420">
        <w:rPr>
          <w:b/>
          <w:bCs/>
          <w:lang w:eastAsia="x-none"/>
        </w:rPr>
        <w:t xml:space="preserve">Proposal </w:t>
      </w:r>
      <w:r>
        <w:rPr>
          <w:b/>
          <w:bCs/>
          <w:lang w:eastAsia="x-none"/>
        </w:rPr>
        <w:t>2</w:t>
      </w:r>
      <w:r w:rsidRPr="00D71420">
        <w:rPr>
          <w:b/>
          <w:bCs/>
          <w:lang w:eastAsia="x-none"/>
        </w:rPr>
        <w:t>:</w:t>
      </w:r>
    </w:p>
    <w:p w14:paraId="461AA303" w14:textId="161A0284" w:rsidR="00061F7D" w:rsidRDefault="00A24B37" w:rsidP="00A24B37">
      <w:pPr>
        <w:pStyle w:val="ListParagraph"/>
        <w:numPr>
          <w:ilvl w:val="0"/>
          <w:numId w:val="7"/>
        </w:numPr>
        <w:jc w:val="both"/>
        <w:rPr>
          <w:lang w:eastAsia="x-none"/>
        </w:rPr>
      </w:pPr>
      <w:r>
        <w:rPr>
          <w:lang w:eastAsia="x-none"/>
        </w:rPr>
        <w:t>To reduce UE computational complexity burden, c</w:t>
      </w:r>
      <w:r w:rsidR="009513AA">
        <w:rPr>
          <w:lang w:eastAsia="x-none"/>
        </w:rPr>
        <w:t xml:space="preserve">onsider </w:t>
      </w:r>
      <w:r w:rsidR="00305B86">
        <w:rPr>
          <w:lang w:eastAsia="x-none"/>
        </w:rPr>
        <w:t xml:space="preserve">multi-CSI feedback enhancements that can leverage precoding matrix for one of the CSI </w:t>
      </w:r>
      <w:proofErr w:type="gramStart"/>
      <w:r w:rsidR="00305B86">
        <w:rPr>
          <w:lang w:eastAsia="x-none"/>
        </w:rPr>
        <w:t>feedback</w:t>
      </w:r>
      <w:proofErr w:type="gramEnd"/>
      <w:r w:rsidR="00305B86">
        <w:rPr>
          <w:lang w:eastAsia="x-none"/>
        </w:rPr>
        <w:t xml:space="preserve"> for another CSI feedback that correspond to a different </w:t>
      </w:r>
      <w:r>
        <w:rPr>
          <w:lang w:eastAsia="x-none"/>
        </w:rPr>
        <w:t xml:space="preserve">subset of </w:t>
      </w:r>
      <w:r w:rsidR="00305B86">
        <w:rPr>
          <w:lang w:eastAsia="x-none"/>
        </w:rPr>
        <w:t xml:space="preserve">CSI-RS </w:t>
      </w:r>
      <w:r>
        <w:rPr>
          <w:lang w:eastAsia="x-none"/>
        </w:rPr>
        <w:t>ports.</w:t>
      </w:r>
      <w:r w:rsidR="00305B86">
        <w:rPr>
          <w:lang w:eastAsia="x-none"/>
        </w:rPr>
        <w:t xml:space="preserve"> </w:t>
      </w:r>
    </w:p>
    <w:p w14:paraId="3B411659" w14:textId="77777777" w:rsidR="009D11F6" w:rsidRDefault="009D11F6" w:rsidP="00A254E2">
      <w:pPr>
        <w:jc w:val="both"/>
        <w:rPr>
          <w:lang w:eastAsia="x-none"/>
        </w:rPr>
      </w:pPr>
    </w:p>
    <w:p w14:paraId="2FEA5C3E" w14:textId="71458716" w:rsidR="009D11F6" w:rsidRPr="00D71420" w:rsidRDefault="009D11F6" w:rsidP="009D11F6">
      <w:pPr>
        <w:pStyle w:val="Heading2"/>
        <w:rPr>
          <w:lang w:val="en-US"/>
        </w:rPr>
      </w:pPr>
      <w:r>
        <w:rPr>
          <w:lang w:val="en-US"/>
        </w:rPr>
        <w:t>Handling of UE Capability for multi-CSI feedback</w:t>
      </w:r>
      <w:r w:rsidR="00A311BF">
        <w:rPr>
          <w:lang w:val="en-US"/>
        </w:rPr>
        <w:t xml:space="preserve"> report</w:t>
      </w:r>
    </w:p>
    <w:p w14:paraId="5220B5E6" w14:textId="39AAF3AE" w:rsidR="009D11F6" w:rsidRDefault="00395FB5" w:rsidP="00A254E2">
      <w:pPr>
        <w:jc w:val="both"/>
        <w:rPr>
          <w:lang w:eastAsia="x-none"/>
        </w:rPr>
      </w:pPr>
      <w:r>
        <w:rPr>
          <w:lang w:eastAsia="x-none"/>
        </w:rPr>
        <w:t xml:space="preserve">The WID </w:t>
      </w:r>
      <w:r w:rsidR="006D6900">
        <w:rPr>
          <w:lang w:eastAsia="x-none"/>
        </w:rPr>
        <w:t>has a note regarding handling of legacy UE capabilities related to CSI and CSI-RS. It notes:</w:t>
      </w:r>
    </w:p>
    <w:p w14:paraId="06406815" w14:textId="698B383B" w:rsidR="006D6900" w:rsidRDefault="006D6900" w:rsidP="00A24B37">
      <w:pPr>
        <w:pStyle w:val="ListParagraph"/>
        <w:numPr>
          <w:ilvl w:val="0"/>
          <w:numId w:val="5"/>
        </w:numPr>
        <w:jc w:val="both"/>
        <w:rPr>
          <w:lang w:eastAsia="x-none"/>
        </w:rPr>
      </w:pPr>
      <w:r w:rsidRPr="006D6900">
        <w:rPr>
          <w:lang w:eastAsia="x-none"/>
        </w:rPr>
        <w:t>Note: Legacy UE CSI/CSI-RS capabilities applies when considering total number of CSI reports and requirements</w:t>
      </w:r>
    </w:p>
    <w:p w14:paraId="4FBDBA5E" w14:textId="558EAC39" w:rsidR="00E35838" w:rsidRDefault="005801A4" w:rsidP="00A254E2">
      <w:pPr>
        <w:jc w:val="both"/>
        <w:rPr>
          <w:lang w:eastAsia="x-none"/>
        </w:rPr>
      </w:pPr>
      <w:r>
        <w:rPr>
          <w:lang w:eastAsia="x-none"/>
        </w:rPr>
        <w:t>From our understanding the note was captured to consider the legacy UE capability when considering new features related to additional CSI feedback processing.</w:t>
      </w:r>
      <w:r w:rsidR="00E35838">
        <w:rPr>
          <w:lang w:eastAsia="x-none"/>
        </w:rPr>
        <w:t xml:space="preserve"> There are two main legacy UE </w:t>
      </w:r>
      <w:r w:rsidR="006D79BD">
        <w:rPr>
          <w:lang w:eastAsia="x-none"/>
        </w:rPr>
        <w:t>capabilities</w:t>
      </w:r>
      <w:r w:rsidR="00E35838">
        <w:rPr>
          <w:lang w:eastAsia="x-none"/>
        </w:rPr>
        <w:t xml:space="preserve"> that are relevant for discussion regarding spatial and power domain enhancements for network energy saving. The two capabilities are:</w:t>
      </w:r>
    </w:p>
    <w:p w14:paraId="276E0362" w14:textId="77777777" w:rsidR="00276521" w:rsidRPr="00276521" w:rsidRDefault="00276521" w:rsidP="00A24B37">
      <w:pPr>
        <w:pStyle w:val="ListParagraph"/>
        <w:numPr>
          <w:ilvl w:val="0"/>
          <w:numId w:val="5"/>
        </w:numPr>
        <w:jc w:val="both"/>
        <w:rPr>
          <w:lang w:eastAsia="x-none"/>
        </w:rPr>
      </w:pPr>
      <w:r w:rsidRPr="00276521">
        <w:rPr>
          <w:lang w:eastAsia="x-none"/>
        </w:rPr>
        <w:t>CSI capability 2-35</w:t>
      </w:r>
    </w:p>
    <w:p w14:paraId="42849D25" w14:textId="4FA28AF2" w:rsidR="00276521" w:rsidRPr="00276521" w:rsidRDefault="00276521" w:rsidP="00A24B37">
      <w:pPr>
        <w:pStyle w:val="ListParagraph"/>
        <w:numPr>
          <w:ilvl w:val="1"/>
          <w:numId w:val="5"/>
        </w:numPr>
        <w:jc w:val="both"/>
        <w:rPr>
          <w:lang w:eastAsia="x-none"/>
        </w:rPr>
      </w:pPr>
      <w:r w:rsidRPr="00276521">
        <w:rPr>
          <w:lang w:eastAsia="x-none"/>
        </w:rPr>
        <w:t>Component 1) Maximum number of periodic CSI report settings per BWP for CSI report</w:t>
      </w:r>
      <w:r w:rsidR="005343D3">
        <w:rPr>
          <w:lang w:eastAsia="x-none"/>
        </w:rPr>
        <w:t>, value between</w:t>
      </w:r>
      <w:r w:rsidRPr="00276521">
        <w:rPr>
          <w:lang w:eastAsia="x-none"/>
        </w:rPr>
        <w:t xml:space="preserve"> {1 ~ 4}.</w:t>
      </w:r>
    </w:p>
    <w:p w14:paraId="748D6669" w14:textId="43D814E3" w:rsidR="00276521" w:rsidRPr="00276521" w:rsidRDefault="00276521" w:rsidP="00A24B37">
      <w:pPr>
        <w:pStyle w:val="ListParagraph"/>
        <w:numPr>
          <w:ilvl w:val="1"/>
          <w:numId w:val="5"/>
        </w:numPr>
        <w:jc w:val="both"/>
        <w:rPr>
          <w:lang w:eastAsia="x-none"/>
        </w:rPr>
      </w:pPr>
      <w:r w:rsidRPr="00276521">
        <w:rPr>
          <w:lang w:eastAsia="x-none"/>
        </w:rPr>
        <w:lastRenderedPageBreak/>
        <w:t>Component</w:t>
      </w:r>
      <w:r>
        <w:rPr>
          <w:lang w:eastAsia="x-none"/>
        </w:rPr>
        <w:t xml:space="preserve"> </w:t>
      </w:r>
      <w:r w:rsidRPr="00276521">
        <w:rPr>
          <w:lang w:eastAsia="x-none"/>
        </w:rPr>
        <w:t>2) Maximum number of periodic CSI report settings per BWP for beam report</w:t>
      </w:r>
      <w:r w:rsidR="005343D3">
        <w:rPr>
          <w:lang w:eastAsia="x-none"/>
        </w:rPr>
        <w:t>, value between</w:t>
      </w:r>
      <w:r w:rsidRPr="00276521">
        <w:rPr>
          <w:lang w:eastAsia="x-none"/>
        </w:rPr>
        <w:t xml:space="preserve"> {1 ~ 4}.</w:t>
      </w:r>
    </w:p>
    <w:p w14:paraId="6F9EBF68" w14:textId="73252E38" w:rsidR="00276521" w:rsidRPr="00276521" w:rsidRDefault="00276521" w:rsidP="00A24B37">
      <w:pPr>
        <w:pStyle w:val="ListParagraph"/>
        <w:numPr>
          <w:ilvl w:val="1"/>
          <w:numId w:val="5"/>
        </w:numPr>
        <w:jc w:val="both"/>
        <w:rPr>
          <w:lang w:eastAsia="x-none"/>
        </w:rPr>
      </w:pPr>
      <w:r w:rsidRPr="00276521">
        <w:rPr>
          <w:lang w:eastAsia="x-none"/>
        </w:rPr>
        <w:t>Component 3/4) component (1)</w:t>
      </w:r>
      <w:proofErr w:type="gramStart"/>
      <w:r w:rsidRPr="00276521">
        <w:rPr>
          <w:lang w:eastAsia="x-none"/>
        </w:rPr>
        <w:t>/(</w:t>
      </w:r>
      <w:proofErr w:type="gramEnd"/>
      <w:r w:rsidRPr="00276521">
        <w:rPr>
          <w:lang w:eastAsia="x-none"/>
        </w:rPr>
        <w:t>2) for aperiodic CSI</w:t>
      </w:r>
      <w:r w:rsidR="005343D3">
        <w:rPr>
          <w:lang w:eastAsia="x-none"/>
        </w:rPr>
        <w:t>, value between</w:t>
      </w:r>
      <w:r w:rsidRPr="00276521">
        <w:rPr>
          <w:lang w:eastAsia="x-none"/>
        </w:rPr>
        <w:t xml:space="preserve"> { 1 ~ 4 }</w:t>
      </w:r>
      <w:r w:rsidR="005343D3">
        <w:rPr>
          <w:lang w:eastAsia="x-none"/>
        </w:rPr>
        <w:t>.</w:t>
      </w:r>
    </w:p>
    <w:p w14:paraId="3821DCF6" w14:textId="2992787D" w:rsidR="00276521" w:rsidRPr="00276521" w:rsidRDefault="00276521" w:rsidP="00A24B37">
      <w:pPr>
        <w:pStyle w:val="ListParagraph"/>
        <w:numPr>
          <w:ilvl w:val="1"/>
          <w:numId w:val="5"/>
        </w:numPr>
        <w:jc w:val="both"/>
        <w:rPr>
          <w:lang w:eastAsia="x-none"/>
        </w:rPr>
      </w:pPr>
      <w:r w:rsidRPr="00276521">
        <w:rPr>
          <w:lang w:eastAsia="x-none"/>
        </w:rPr>
        <w:t>Component 5) maximum number configured aperiodic CSI triggering states</w:t>
      </w:r>
      <w:r w:rsidR="005343D3">
        <w:rPr>
          <w:lang w:eastAsia="x-none"/>
        </w:rPr>
        <w:t>, value among</w:t>
      </w:r>
      <w:r w:rsidRPr="00276521">
        <w:rPr>
          <w:lang w:eastAsia="x-none"/>
        </w:rPr>
        <w:t xml:space="preserve"> {3,7,15,31,63,128}</w:t>
      </w:r>
      <w:r w:rsidR="005343D3">
        <w:rPr>
          <w:lang w:eastAsia="x-none"/>
        </w:rPr>
        <w:t>.</w:t>
      </w:r>
    </w:p>
    <w:p w14:paraId="06269DAA" w14:textId="43B8F4C1" w:rsidR="00276521" w:rsidRPr="00276521" w:rsidRDefault="00276521" w:rsidP="00A24B37">
      <w:pPr>
        <w:pStyle w:val="ListParagraph"/>
        <w:numPr>
          <w:ilvl w:val="1"/>
          <w:numId w:val="5"/>
        </w:numPr>
        <w:jc w:val="both"/>
        <w:rPr>
          <w:lang w:eastAsia="x-none"/>
        </w:rPr>
      </w:pPr>
      <w:r w:rsidRPr="00276521">
        <w:rPr>
          <w:lang w:eastAsia="x-none"/>
        </w:rPr>
        <w:t>Component 6/7) component (1)</w:t>
      </w:r>
      <w:proofErr w:type="gramStart"/>
      <w:r w:rsidRPr="00276521">
        <w:rPr>
          <w:lang w:eastAsia="x-none"/>
        </w:rPr>
        <w:t>/(</w:t>
      </w:r>
      <w:proofErr w:type="gramEnd"/>
      <w:r w:rsidRPr="00276521">
        <w:rPr>
          <w:lang w:eastAsia="x-none"/>
        </w:rPr>
        <w:t>2) for semi-persistent CSI</w:t>
      </w:r>
      <w:r w:rsidR="005343D3">
        <w:rPr>
          <w:lang w:eastAsia="x-none"/>
        </w:rPr>
        <w:t>, value between</w:t>
      </w:r>
      <w:r w:rsidRPr="00276521">
        <w:rPr>
          <w:lang w:eastAsia="x-none"/>
        </w:rPr>
        <w:t xml:space="preserve"> { 1 ~ 4 }</w:t>
      </w:r>
      <w:r w:rsidR="005343D3">
        <w:rPr>
          <w:lang w:eastAsia="x-none"/>
        </w:rPr>
        <w:t>.</w:t>
      </w:r>
    </w:p>
    <w:p w14:paraId="127B4380" w14:textId="243FEECD" w:rsidR="00276521" w:rsidRPr="00276521" w:rsidRDefault="00276521" w:rsidP="00A24B37">
      <w:pPr>
        <w:pStyle w:val="ListParagraph"/>
        <w:numPr>
          <w:ilvl w:val="1"/>
          <w:numId w:val="5"/>
        </w:numPr>
        <w:jc w:val="both"/>
        <w:rPr>
          <w:lang w:eastAsia="x-none"/>
        </w:rPr>
      </w:pPr>
      <w:r w:rsidRPr="00276521">
        <w:rPr>
          <w:lang w:eastAsia="x-none"/>
        </w:rPr>
        <w:t xml:space="preserve">Component 8) UE can process Y CSI reports simultaneously in a </w:t>
      </w:r>
      <w:proofErr w:type="gramStart"/>
      <w:r w:rsidRPr="00276521">
        <w:rPr>
          <w:lang w:eastAsia="x-none"/>
        </w:rPr>
        <w:t>CC.</w:t>
      </w:r>
      <w:r w:rsidR="005343D3" w:rsidRPr="005343D3">
        <w:rPr>
          <w:lang w:eastAsia="x-none"/>
        </w:rPr>
        <w:t xml:space="preserve"> </w:t>
      </w:r>
      <w:r w:rsidR="005343D3">
        <w:rPr>
          <w:lang w:eastAsia="x-none"/>
        </w:rPr>
        <w:t>,</w:t>
      </w:r>
      <w:proofErr w:type="gramEnd"/>
      <w:r w:rsidR="005343D3">
        <w:rPr>
          <w:lang w:eastAsia="x-none"/>
        </w:rPr>
        <w:t xml:space="preserve"> value between</w:t>
      </w:r>
      <w:r w:rsidR="005343D3" w:rsidRPr="00276521">
        <w:rPr>
          <w:lang w:eastAsia="x-none"/>
        </w:rPr>
        <w:t xml:space="preserve"> </w:t>
      </w:r>
      <w:r w:rsidRPr="00276521">
        <w:rPr>
          <w:lang w:eastAsia="x-none"/>
        </w:rPr>
        <w:t>{ 1 ~ 8 }</w:t>
      </w:r>
      <w:r w:rsidR="005343D3">
        <w:rPr>
          <w:lang w:eastAsia="x-none"/>
        </w:rPr>
        <w:t>.</w:t>
      </w:r>
    </w:p>
    <w:p w14:paraId="278FD401" w14:textId="62815BA7" w:rsidR="00E35838" w:rsidRDefault="00276521" w:rsidP="00A24B37">
      <w:pPr>
        <w:pStyle w:val="ListParagraph"/>
        <w:numPr>
          <w:ilvl w:val="1"/>
          <w:numId w:val="5"/>
        </w:numPr>
        <w:jc w:val="both"/>
        <w:rPr>
          <w:lang w:eastAsia="x-none"/>
        </w:rPr>
      </w:pPr>
      <w:r w:rsidRPr="00276521">
        <w:rPr>
          <w:lang w:eastAsia="x-none"/>
        </w:rPr>
        <w:t xml:space="preserve">Component 9) UE can process X CSI reports simultaneously </w:t>
      </w:r>
      <w:r w:rsidR="00CD1BBF">
        <w:rPr>
          <w:lang w:eastAsia="x-none"/>
        </w:rPr>
        <w:t xml:space="preserve">across </w:t>
      </w:r>
      <w:r w:rsidRPr="00276521">
        <w:rPr>
          <w:lang w:eastAsia="x-none"/>
        </w:rPr>
        <w:t>all CC</w:t>
      </w:r>
      <w:r w:rsidR="00CD1BBF">
        <w:rPr>
          <w:lang w:eastAsia="x-none"/>
        </w:rPr>
        <w:t>s</w:t>
      </w:r>
      <w:r w:rsidR="005343D3">
        <w:rPr>
          <w:lang w:eastAsia="x-none"/>
        </w:rPr>
        <w:t>, value between</w:t>
      </w:r>
      <w:r w:rsidRPr="00276521">
        <w:rPr>
          <w:lang w:eastAsia="x-none"/>
        </w:rPr>
        <w:t xml:space="preserve"> </w:t>
      </w:r>
      <w:proofErr w:type="gramStart"/>
      <w:r w:rsidRPr="00276521">
        <w:rPr>
          <w:lang w:eastAsia="x-none"/>
        </w:rPr>
        <w:t>{ 5</w:t>
      </w:r>
      <w:proofErr w:type="gramEnd"/>
      <w:r w:rsidRPr="00276521">
        <w:rPr>
          <w:lang w:eastAsia="x-none"/>
        </w:rPr>
        <w:t xml:space="preserve"> ~ 32 }</w:t>
      </w:r>
      <w:r w:rsidR="005343D3">
        <w:rPr>
          <w:lang w:eastAsia="x-none"/>
        </w:rPr>
        <w:t>.</w:t>
      </w:r>
    </w:p>
    <w:p w14:paraId="46DC76CE" w14:textId="7A9FD301" w:rsidR="00276521" w:rsidRPr="00276521" w:rsidRDefault="00276521" w:rsidP="00A24B37">
      <w:pPr>
        <w:pStyle w:val="ListParagraph"/>
        <w:numPr>
          <w:ilvl w:val="0"/>
          <w:numId w:val="5"/>
        </w:numPr>
        <w:jc w:val="both"/>
        <w:rPr>
          <w:lang w:eastAsia="x-none"/>
        </w:rPr>
      </w:pPr>
      <w:r w:rsidRPr="00276521">
        <w:rPr>
          <w:lang w:eastAsia="x-none"/>
        </w:rPr>
        <w:t>CSI capability 2-43</w:t>
      </w:r>
    </w:p>
    <w:p w14:paraId="12C6A25E" w14:textId="3008D02B" w:rsidR="00276521" w:rsidRPr="00276521" w:rsidRDefault="00276521" w:rsidP="00A24B37">
      <w:pPr>
        <w:pStyle w:val="ListParagraph"/>
        <w:numPr>
          <w:ilvl w:val="1"/>
          <w:numId w:val="5"/>
        </w:numPr>
        <w:jc w:val="both"/>
        <w:rPr>
          <w:lang w:eastAsia="x-none"/>
        </w:rPr>
      </w:pPr>
      <w:r w:rsidRPr="00276521">
        <w:rPr>
          <w:lang w:eastAsia="x-none"/>
        </w:rPr>
        <w:t xml:space="preserve">Component 1) </w:t>
      </w:r>
      <w:r w:rsidR="00CD1BBF" w:rsidRPr="00276521">
        <w:rPr>
          <w:lang w:eastAsia="x-none"/>
        </w:rPr>
        <w:t>support</w:t>
      </w:r>
      <w:r w:rsidR="00CD1BBF">
        <w:rPr>
          <w:lang w:eastAsia="x-none"/>
        </w:rPr>
        <w:t>s</w:t>
      </w:r>
      <w:r w:rsidR="00CD1BBF" w:rsidRPr="00276521">
        <w:rPr>
          <w:lang w:eastAsia="x-none"/>
        </w:rPr>
        <w:t xml:space="preserve"> </w:t>
      </w:r>
      <w:r w:rsidRPr="00276521">
        <w:rPr>
          <w:lang w:eastAsia="x-none"/>
        </w:rPr>
        <w:t>combination of (Max # Tx port in 1 resource, Max # of resource, Total # of Tx port) (max</w:t>
      </w:r>
      <w:r w:rsidR="008B55A0">
        <w:rPr>
          <w:lang w:eastAsia="x-none"/>
        </w:rPr>
        <w:t>imum of</w:t>
      </w:r>
      <w:r w:rsidRPr="00276521">
        <w:rPr>
          <w:lang w:eastAsia="x-none"/>
        </w:rPr>
        <w:t xml:space="preserve"> 16 combinations)</w:t>
      </w:r>
    </w:p>
    <w:p w14:paraId="694FA858" w14:textId="77777777" w:rsidR="00276521" w:rsidRPr="00276521" w:rsidRDefault="00276521" w:rsidP="00A24B37">
      <w:pPr>
        <w:pStyle w:val="ListParagraph"/>
        <w:numPr>
          <w:ilvl w:val="2"/>
          <w:numId w:val="5"/>
        </w:numPr>
        <w:jc w:val="both"/>
        <w:rPr>
          <w:lang w:eastAsia="x-none"/>
        </w:rPr>
      </w:pPr>
      <w:r w:rsidRPr="00276521">
        <w:rPr>
          <w:lang w:eastAsia="x-none"/>
        </w:rPr>
        <w:t>Max # of Tx port in 1 resource {4,8,12,16,24,32}</w:t>
      </w:r>
    </w:p>
    <w:p w14:paraId="2FFA1AA7" w14:textId="77777777" w:rsidR="00276521" w:rsidRPr="00276521" w:rsidRDefault="00276521" w:rsidP="00A24B37">
      <w:pPr>
        <w:pStyle w:val="ListParagraph"/>
        <w:numPr>
          <w:ilvl w:val="2"/>
          <w:numId w:val="5"/>
        </w:numPr>
        <w:jc w:val="both"/>
        <w:rPr>
          <w:lang w:eastAsia="x-none"/>
        </w:rPr>
      </w:pPr>
      <w:r w:rsidRPr="00276521">
        <w:rPr>
          <w:lang w:eastAsia="x-none"/>
        </w:rPr>
        <w:t>Max # of resource {1 ~ 64}</w:t>
      </w:r>
    </w:p>
    <w:p w14:paraId="28DD349D" w14:textId="77777777" w:rsidR="00276521" w:rsidRPr="00276521" w:rsidRDefault="00276521" w:rsidP="00A24B37">
      <w:pPr>
        <w:pStyle w:val="ListParagraph"/>
        <w:numPr>
          <w:ilvl w:val="2"/>
          <w:numId w:val="5"/>
        </w:numPr>
        <w:jc w:val="both"/>
        <w:rPr>
          <w:lang w:eastAsia="x-none"/>
        </w:rPr>
      </w:pPr>
      <w:r w:rsidRPr="00276521">
        <w:rPr>
          <w:lang w:eastAsia="x-none"/>
        </w:rPr>
        <w:t>Total # of ports {2 ~ 256} (includes both channel and NZP-CSI-RS based interference measurement)</w:t>
      </w:r>
    </w:p>
    <w:p w14:paraId="49382A80" w14:textId="00AAAC40" w:rsidR="00276521" w:rsidRPr="00276521" w:rsidRDefault="00276521" w:rsidP="00A24B37">
      <w:pPr>
        <w:pStyle w:val="ListParagraph"/>
        <w:numPr>
          <w:ilvl w:val="1"/>
          <w:numId w:val="5"/>
        </w:numPr>
        <w:jc w:val="both"/>
        <w:rPr>
          <w:lang w:eastAsia="x-none"/>
        </w:rPr>
      </w:pPr>
      <w:r w:rsidRPr="00276521">
        <w:rPr>
          <w:lang w:eastAsia="x-none"/>
        </w:rPr>
        <w:t xml:space="preserve">Component 2) number of selected </w:t>
      </w:r>
      <w:proofErr w:type="gramStart"/>
      <w:r w:rsidRPr="00276521">
        <w:rPr>
          <w:lang w:eastAsia="x-none"/>
        </w:rPr>
        <w:t>port</w:t>
      </w:r>
      <w:proofErr w:type="gramEnd"/>
      <w:r w:rsidR="008B55A0">
        <w:rPr>
          <w:lang w:eastAsia="x-none"/>
        </w:rPr>
        <w:t>, value among</w:t>
      </w:r>
      <w:r w:rsidRPr="00276521">
        <w:rPr>
          <w:lang w:eastAsia="x-none"/>
        </w:rPr>
        <w:t xml:space="preserve"> {2,3,4}</w:t>
      </w:r>
    </w:p>
    <w:p w14:paraId="024E0891" w14:textId="4DD293EC" w:rsidR="00276521" w:rsidRDefault="00276521" w:rsidP="00A24B37">
      <w:pPr>
        <w:pStyle w:val="ListParagraph"/>
        <w:numPr>
          <w:ilvl w:val="1"/>
          <w:numId w:val="5"/>
        </w:numPr>
        <w:jc w:val="both"/>
        <w:rPr>
          <w:lang w:eastAsia="x-none"/>
        </w:rPr>
      </w:pPr>
      <w:r w:rsidRPr="00276521">
        <w:rPr>
          <w:lang w:eastAsia="x-none"/>
        </w:rPr>
        <w:t>Component 3) support amplitude scaling type</w:t>
      </w:r>
      <w:r w:rsidR="002A5948">
        <w:rPr>
          <w:lang w:eastAsia="x-none"/>
        </w:rPr>
        <w:t>, value between</w:t>
      </w:r>
      <w:r w:rsidRPr="00276521">
        <w:rPr>
          <w:lang w:eastAsia="x-none"/>
        </w:rPr>
        <w:t xml:space="preserve"> {1 </w:t>
      </w:r>
      <w:proofErr w:type="gramStart"/>
      <w:r w:rsidRPr="00276521">
        <w:rPr>
          <w:lang w:eastAsia="x-none"/>
        </w:rPr>
        <w:t>~  8</w:t>
      </w:r>
      <w:proofErr w:type="gramEnd"/>
      <w:r w:rsidRPr="00276521">
        <w:rPr>
          <w:lang w:eastAsia="x-none"/>
        </w:rPr>
        <w:t>}</w:t>
      </w:r>
    </w:p>
    <w:p w14:paraId="27F6C9DD" w14:textId="77777777" w:rsidR="000A5111" w:rsidRDefault="000A5111" w:rsidP="00A254E2">
      <w:pPr>
        <w:jc w:val="both"/>
        <w:rPr>
          <w:lang w:eastAsia="x-none"/>
        </w:rPr>
      </w:pPr>
    </w:p>
    <w:p w14:paraId="4DBD4DBD" w14:textId="2A736A41" w:rsidR="002C1F93" w:rsidRPr="00783A2E" w:rsidRDefault="002C1F93" w:rsidP="00A254E2">
      <w:pPr>
        <w:jc w:val="both"/>
        <w:rPr>
          <w:b/>
          <w:bCs/>
          <w:lang w:eastAsia="x-none"/>
        </w:rPr>
      </w:pPr>
      <w:r w:rsidRPr="00783A2E">
        <w:rPr>
          <w:b/>
          <w:bCs/>
          <w:lang w:eastAsia="x-none"/>
        </w:rPr>
        <w:t>Issue 1) Max concurrent CSI report processing</w:t>
      </w:r>
    </w:p>
    <w:p w14:paraId="046929D2" w14:textId="1F43B8CF" w:rsidR="006D79BD" w:rsidRDefault="006D79BD" w:rsidP="00A254E2">
      <w:pPr>
        <w:jc w:val="both"/>
        <w:rPr>
          <w:lang w:eastAsia="x-none"/>
        </w:rPr>
      </w:pPr>
      <w:r>
        <w:rPr>
          <w:lang w:eastAsia="x-none"/>
        </w:rPr>
        <w:t>If RAN1 is considering enhancements to CSI feedback by supporting additional CSI feedback in a report</w:t>
      </w:r>
      <w:r w:rsidR="00715392">
        <w:rPr>
          <w:lang w:eastAsia="x-none"/>
        </w:rPr>
        <w:t>, the group will need to discuss on how to handle the capability.</w:t>
      </w:r>
      <w:r w:rsidR="00DF302D">
        <w:rPr>
          <w:lang w:eastAsia="x-none"/>
        </w:rPr>
        <w:t xml:space="preserve"> In case</w:t>
      </w:r>
      <w:r w:rsidR="0075349A">
        <w:rPr>
          <w:lang w:eastAsia="x-none"/>
        </w:rPr>
        <w:t xml:space="preserve"> that</w:t>
      </w:r>
      <w:r w:rsidR="00DF302D">
        <w:rPr>
          <w:lang w:eastAsia="x-none"/>
        </w:rPr>
        <w:t xml:space="preserve"> the UE needs to perform CSI feedback for multiple CSI-RS resource hypothe</w:t>
      </w:r>
      <w:r w:rsidR="0075349A">
        <w:rPr>
          <w:lang w:eastAsia="x-none"/>
        </w:rPr>
        <w:t xml:space="preserve">sis, the note of the WID states that the legacy UE capabilities should apply. Meaning if the UE reports </w:t>
      </w:r>
      <w:r w:rsidR="00470B95">
        <w:rPr>
          <w:lang w:eastAsia="x-none"/>
        </w:rPr>
        <w:t>1 concurrent CSI processing</w:t>
      </w:r>
      <w:r w:rsidR="00E84820">
        <w:rPr>
          <w:lang w:eastAsia="x-none"/>
        </w:rPr>
        <w:t xml:space="preserve"> in a CC</w:t>
      </w:r>
      <w:r w:rsidR="00470B95">
        <w:rPr>
          <w:lang w:eastAsia="x-none"/>
        </w:rPr>
        <w:t xml:space="preserve">, then that UE should not be able to also support the multi-CSI feedback enhancement for network energy saving. </w:t>
      </w:r>
      <w:r w:rsidR="00E84820">
        <w:rPr>
          <w:lang w:eastAsia="x-none"/>
        </w:rPr>
        <w:t>This might be technically ok.</w:t>
      </w:r>
    </w:p>
    <w:p w14:paraId="0611ECF9" w14:textId="3581DDC4" w:rsidR="00E84820" w:rsidRDefault="00E84820" w:rsidP="00A254E2">
      <w:pPr>
        <w:jc w:val="both"/>
        <w:rPr>
          <w:lang w:eastAsia="x-none"/>
        </w:rPr>
      </w:pPr>
      <w:r>
        <w:rPr>
          <w:lang w:eastAsia="x-none"/>
        </w:rPr>
        <w:t>However, the problem arises when UE reports 2</w:t>
      </w:r>
      <w:r w:rsidR="00B54BC7">
        <w:rPr>
          <w:lang w:eastAsia="x-none"/>
        </w:rPr>
        <w:t xml:space="preserve"> or more</w:t>
      </w:r>
      <w:r>
        <w:rPr>
          <w:lang w:eastAsia="x-none"/>
        </w:rPr>
        <w:t xml:space="preserve"> concurrent CSI processing in a CC intending to support the </w:t>
      </w:r>
      <w:r w:rsidR="00271076">
        <w:rPr>
          <w:lang w:eastAsia="x-none"/>
        </w:rPr>
        <w:t xml:space="preserve">new enhanced CSI feedback. If legacy UE capability </w:t>
      </w:r>
      <w:r w:rsidR="00B54BC7">
        <w:rPr>
          <w:lang w:eastAsia="x-none"/>
        </w:rPr>
        <w:t>is</w:t>
      </w:r>
      <w:r w:rsidR="00271076">
        <w:rPr>
          <w:lang w:eastAsia="x-none"/>
        </w:rPr>
        <w:t xml:space="preserve"> used to report 2 or more concurrent CSI processing, this implies the 2 or more concurrent CSI processing could </w:t>
      </w:r>
      <w:r w:rsidR="00B54BC7">
        <w:rPr>
          <w:lang w:eastAsia="x-none"/>
        </w:rPr>
        <w:t xml:space="preserve">also </w:t>
      </w:r>
      <w:r w:rsidR="00271076">
        <w:rPr>
          <w:lang w:eastAsia="x-none"/>
        </w:rPr>
        <w:t xml:space="preserve">apply to legacy CSI </w:t>
      </w:r>
      <w:r w:rsidR="00B54BC7">
        <w:rPr>
          <w:lang w:eastAsia="x-none"/>
        </w:rPr>
        <w:t>feedback operations</w:t>
      </w:r>
      <w:r w:rsidR="00F22A06">
        <w:rPr>
          <w:lang w:eastAsia="x-none"/>
        </w:rPr>
        <w:t xml:space="preserve">, when in fact the additional CSI processing capability was indicated to </w:t>
      </w:r>
      <w:r w:rsidR="009B4018">
        <w:rPr>
          <w:lang w:eastAsia="x-none"/>
        </w:rPr>
        <w:t xml:space="preserve">provide </w:t>
      </w:r>
      <w:r w:rsidR="00F22A06">
        <w:rPr>
          <w:lang w:eastAsia="x-none"/>
        </w:rPr>
        <w:t>support of</w:t>
      </w:r>
      <w:r w:rsidR="00CA715A">
        <w:rPr>
          <w:lang w:eastAsia="x-none"/>
        </w:rPr>
        <w:t xml:space="preserve"> only the new enhanced CSI feedback for network energy savings. This results in </w:t>
      </w:r>
      <w:r w:rsidR="00975262">
        <w:rPr>
          <w:lang w:eastAsia="x-none"/>
        </w:rPr>
        <w:t xml:space="preserve">ambiguity in which whether the additional concurrent CSI processing in a CC capability </w:t>
      </w:r>
      <w:r w:rsidR="00CA715A">
        <w:rPr>
          <w:lang w:eastAsia="x-none"/>
        </w:rPr>
        <w:t xml:space="preserve">can be </w:t>
      </w:r>
      <w:r w:rsidR="00975262">
        <w:rPr>
          <w:lang w:eastAsia="x-none"/>
        </w:rPr>
        <w:t xml:space="preserve">dedicated for </w:t>
      </w:r>
      <w:r w:rsidR="00B8583E">
        <w:rPr>
          <w:lang w:eastAsia="x-none"/>
        </w:rPr>
        <w:t xml:space="preserve">the newly enhanced multi-CSI feedback for network energy saving or whether </w:t>
      </w:r>
      <w:r w:rsidR="00CA715A">
        <w:rPr>
          <w:lang w:eastAsia="x-none"/>
        </w:rPr>
        <w:t>it must apply to all CSI reporting features.</w:t>
      </w:r>
    </w:p>
    <w:p w14:paraId="322E90AB" w14:textId="3B6E4D44" w:rsidR="00FD277D" w:rsidRDefault="00FD277D" w:rsidP="00A254E2">
      <w:pPr>
        <w:jc w:val="both"/>
        <w:rPr>
          <w:lang w:eastAsia="x-none"/>
        </w:rPr>
      </w:pPr>
      <w:r>
        <w:rPr>
          <w:lang w:eastAsia="x-none"/>
        </w:rPr>
        <w:t xml:space="preserve">The issue become more complex since the UE complexity associated with processing the multi-CSI </w:t>
      </w:r>
      <w:r w:rsidR="00EB0CF9">
        <w:rPr>
          <w:lang w:eastAsia="x-none"/>
        </w:rPr>
        <w:t xml:space="preserve">feedback in a CSI report </w:t>
      </w:r>
      <w:r>
        <w:rPr>
          <w:lang w:eastAsia="x-none"/>
        </w:rPr>
        <w:t xml:space="preserve">for multiple CSI-RS hypothesis may not be equivalent to multiple CSI </w:t>
      </w:r>
      <w:r w:rsidR="003C05E7">
        <w:rPr>
          <w:lang w:eastAsia="x-none"/>
        </w:rPr>
        <w:t xml:space="preserve">report </w:t>
      </w:r>
      <w:r>
        <w:rPr>
          <w:lang w:eastAsia="x-none"/>
        </w:rPr>
        <w:t>process for different and distinct CSI-RS resource sets.</w:t>
      </w:r>
    </w:p>
    <w:p w14:paraId="7D1DFE46" w14:textId="367B84CD" w:rsidR="0080697D" w:rsidRPr="007D2FC3" w:rsidRDefault="0080697D" w:rsidP="00A254E2">
      <w:pPr>
        <w:jc w:val="both"/>
        <w:rPr>
          <w:b/>
          <w:bCs/>
          <w:lang w:eastAsia="x-none"/>
        </w:rPr>
      </w:pPr>
      <w:r w:rsidRPr="007D2FC3">
        <w:rPr>
          <w:b/>
          <w:bCs/>
          <w:lang w:eastAsia="x-none"/>
        </w:rPr>
        <w:t>Observation</w:t>
      </w:r>
      <w:r w:rsidR="00783A2E" w:rsidRPr="007D2FC3">
        <w:rPr>
          <w:b/>
          <w:bCs/>
          <w:lang w:eastAsia="x-none"/>
        </w:rPr>
        <w:t xml:space="preserve"> </w:t>
      </w:r>
      <w:r w:rsidR="007D2FC3" w:rsidRPr="007D2FC3">
        <w:rPr>
          <w:b/>
          <w:bCs/>
          <w:lang w:eastAsia="x-none"/>
        </w:rPr>
        <w:t>1</w:t>
      </w:r>
      <w:r w:rsidRPr="007D2FC3">
        <w:rPr>
          <w:b/>
          <w:bCs/>
          <w:lang w:eastAsia="x-none"/>
        </w:rPr>
        <w:t>:</w:t>
      </w:r>
    </w:p>
    <w:p w14:paraId="5E4A8279" w14:textId="49CB76A9" w:rsidR="0080697D" w:rsidRDefault="0080697D" w:rsidP="00A24B37">
      <w:pPr>
        <w:pStyle w:val="ListParagraph"/>
        <w:numPr>
          <w:ilvl w:val="0"/>
          <w:numId w:val="6"/>
        </w:numPr>
        <w:jc w:val="both"/>
        <w:rPr>
          <w:lang w:eastAsia="x-none"/>
        </w:rPr>
      </w:pPr>
      <w:r>
        <w:rPr>
          <w:lang w:eastAsia="x-none"/>
        </w:rPr>
        <w:t xml:space="preserve">The UE complexity for handling multi-CSI feedback in a CSI report for multiple CSI-RS resource set hypothesis may not be equivalent to multiple </w:t>
      </w:r>
      <w:r w:rsidR="007D797D">
        <w:rPr>
          <w:lang w:eastAsia="x-none"/>
        </w:rPr>
        <w:t xml:space="preserve">legacy </w:t>
      </w:r>
      <w:r>
        <w:rPr>
          <w:lang w:eastAsia="x-none"/>
        </w:rPr>
        <w:t xml:space="preserve">CSI report for multiple </w:t>
      </w:r>
      <w:r w:rsidR="00156562">
        <w:rPr>
          <w:lang w:eastAsia="x-none"/>
        </w:rPr>
        <w:t xml:space="preserve">legacy </w:t>
      </w:r>
      <w:r>
        <w:rPr>
          <w:lang w:eastAsia="x-none"/>
        </w:rPr>
        <w:t>CSI-RS resource sets</w:t>
      </w:r>
      <w:r w:rsidR="007D797D">
        <w:rPr>
          <w:lang w:eastAsia="x-none"/>
        </w:rPr>
        <w:t>.</w:t>
      </w:r>
    </w:p>
    <w:p w14:paraId="52CF49B4" w14:textId="641327BA" w:rsidR="0080697D" w:rsidRPr="007D2FC3" w:rsidRDefault="00D404D3" w:rsidP="00A254E2">
      <w:pPr>
        <w:jc w:val="both"/>
        <w:rPr>
          <w:b/>
          <w:bCs/>
          <w:lang w:eastAsia="x-none"/>
        </w:rPr>
      </w:pPr>
      <w:r w:rsidRPr="007D2FC3">
        <w:rPr>
          <w:b/>
          <w:bCs/>
          <w:lang w:eastAsia="x-none"/>
        </w:rPr>
        <w:t>Proposal</w:t>
      </w:r>
      <w:r w:rsidR="00783A2E" w:rsidRPr="007D2FC3">
        <w:rPr>
          <w:b/>
          <w:bCs/>
          <w:lang w:eastAsia="x-none"/>
        </w:rPr>
        <w:t xml:space="preserve"> </w:t>
      </w:r>
      <w:r w:rsidR="007D2FC3" w:rsidRPr="007D2FC3">
        <w:rPr>
          <w:b/>
          <w:bCs/>
          <w:lang w:eastAsia="x-none"/>
        </w:rPr>
        <w:t>3</w:t>
      </w:r>
      <w:r w:rsidRPr="007D2FC3">
        <w:rPr>
          <w:b/>
          <w:bCs/>
          <w:lang w:eastAsia="x-none"/>
        </w:rPr>
        <w:t>:</w:t>
      </w:r>
    </w:p>
    <w:p w14:paraId="578234A4" w14:textId="08B25C7E" w:rsidR="00D404D3" w:rsidRDefault="00D404D3" w:rsidP="00A24B37">
      <w:pPr>
        <w:pStyle w:val="ListParagraph"/>
        <w:numPr>
          <w:ilvl w:val="0"/>
          <w:numId w:val="6"/>
        </w:numPr>
        <w:jc w:val="both"/>
        <w:rPr>
          <w:lang w:eastAsia="x-none"/>
        </w:rPr>
      </w:pPr>
      <w:r>
        <w:rPr>
          <w:lang w:eastAsia="x-none"/>
        </w:rPr>
        <w:t xml:space="preserve">Discuss further whether legacy UE CSI capability </w:t>
      </w:r>
      <w:r w:rsidR="00773D2B">
        <w:rPr>
          <w:lang w:eastAsia="x-none"/>
        </w:rPr>
        <w:t xml:space="preserve">related to total number of CSI reports and requirements </w:t>
      </w:r>
      <w:r>
        <w:rPr>
          <w:lang w:eastAsia="x-none"/>
        </w:rPr>
        <w:t>can be utilized to</w:t>
      </w:r>
      <w:r w:rsidR="00DF72E5">
        <w:rPr>
          <w:lang w:eastAsia="x-none"/>
        </w:rPr>
        <w:t xml:space="preserve"> only</w:t>
      </w:r>
      <w:r>
        <w:rPr>
          <w:lang w:eastAsia="x-none"/>
        </w:rPr>
        <w:t xml:space="preserve"> indicate</w:t>
      </w:r>
      <w:r w:rsidR="00773D2B">
        <w:rPr>
          <w:lang w:eastAsia="x-none"/>
        </w:rPr>
        <w:t xml:space="preserve"> to </w:t>
      </w:r>
      <w:r w:rsidR="003E6D23">
        <w:rPr>
          <w:lang w:eastAsia="x-none"/>
        </w:rPr>
        <w:t xml:space="preserve">network energy saving enhancement of </w:t>
      </w:r>
      <w:r w:rsidR="00A73D60">
        <w:rPr>
          <w:lang w:eastAsia="x-none"/>
        </w:rPr>
        <w:t>multi</w:t>
      </w:r>
      <w:r w:rsidR="00900898">
        <w:rPr>
          <w:lang w:eastAsia="x-none"/>
        </w:rPr>
        <w:t>-</w:t>
      </w:r>
      <w:r w:rsidR="00A73D60">
        <w:rPr>
          <w:lang w:eastAsia="x-none"/>
        </w:rPr>
        <w:t>CSI feedback for multiple CSI-RS resource set hypothesis</w:t>
      </w:r>
      <w:r w:rsidR="00DF72E5">
        <w:rPr>
          <w:lang w:eastAsia="x-none"/>
        </w:rPr>
        <w:t xml:space="preserve"> (if agreed to be introduced)</w:t>
      </w:r>
      <w:r w:rsidR="00A25FAA">
        <w:rPr>
          <w:lang w:eastAsia="x-none"/>
        </w:rPr>
        <w:t xml:space="preserve"> but not for general legacy UE CSI capabilities when UE </w:t>
      </w:r>
      <w:r w:rsidR="003311FF">
        <w:rPr>
          <w:lang w:eastAsia="x-none"/>
        </w:rPr>
        <w:t>is indicating more than 1 concurrent CSI report processing in a CC.</w:t>
      </w:r>
    </w:p>
    <w:p w14:paraId="75A34250" w14:textId="77777777" w:rsidR="006D79BD" w:rsidRDefault="006D79BD" w:rsidP="00A254E2">
      <w:pPr>
        <w:jc w:val="both"/>
        <w:rPr>
          <w:lang w:eastAsia="x-none"/>
        </w:rPr>
      </w:pPr>
    </w:p>
    <w:p w14:paraId="02E76F15" w14:textId="4B9298A5" w:rsidR="00783A2E" w:rsidRPr="00783A2E" w:rsidRDefault="00783A2E" w:rsidP="00783A2E">
      <w:pPr>
        <w:jc w:val="both"/>
        <w:rPr>
          <w:b/>
          <w:bCs/>
          <w:lang w:eastAsia="x-none"/>
        </w:rPr>
      </w:pPr>
      <w:r w:rsidRPr="00783A2E">
        <w:rPr>
          <w:b/>
          <w:bCs/>
          <w:lang w:eastAsia="x-none"/>
        </w:rPr>
        <w:t xml:space="preserve">Issue </w:t>
      </w:r>
      <w:r w:rsidR="009A2FF4">
        <w:rPr>
          <w:b/>
          <w:bCs/>
          <w:lang w:eastAsia="x-none"/>
        </w:rPr>
        <w:t>2</w:t>
      </w:r>
      <w:r w:rsidRPr="00783A2E">
        <w:rPr>
          <w:b/>
          <w:bCs/>
          <w:lang w:eastAsia="x-none"/>
        </w:rPr>
        <w:t xml:space="preserve">) </w:t>
      </w:r>
      <w:r w:rsidR="009A2FF4">
        <w:rPr>
          <w:b/>
          <w:bCs/>
          <w:lang w:eastAsia="x-none"/>
        </w:rPr>
        <w:t>Handling of max number of CSI-RS configuration setting.</w:t>
      </w:r>
    </w:p>
    <w:p w14:paraId="5397F70E" w14:textId="2831B1B3" w:rsidR="001B2A78" w:rsidRDefault="001F417F" w:rsidP="00A254E2">
      <w:pPr>
        <w:jc w:val="both"/>
        <w:rPr>
          <w:lang w:eastAsia="x-none"/>
        </w:rPr>
      </w:pPr>
      <w:r>
        <w:rPr>
          <w:lang w:eastAsia="x-none"/>
        </w:rPr>
        <w:t xml:space="preserve">For the multi-CSI feedback enhancement, one method to reduce configuration signaling and associated </w:t>
      </w:r>
      <w:r w:rsidR="00BB5A4C">
        <w:rPr>
          <w:lang w:eastAsia="x-none"/>
        </w:rPr>
        <w:t>complexity for supporting multiple CSI-RS resources is to ask UE to compute CSI feedback based on a single CSI-RS resource set</w:t>
      </w:r>
      <w:r w:rsidR="00CD4292">
        <w:rPr>
          <w:lang w:eastAsia="x-none"/>
        </w:rPr>
        <w:t xml:space="preserve"> but with multiple CSI-RS resource hypothesis. This would enable supporting multiple CSI feedback using a single CSI-RS resource </w:t>
      </w:r>
      <w:proofErr w:type="gramStart"/>
      <w:r w:rsidR="00CD4292">
        <w:rPr>
          <w:lang w:eastAsia="x-none"/>
        </w:rPr>
        <w:t>set, and</w:t>
      </w:r>
      <w:proofErr w:type="gramEnd"/>
      <w:r w:rsidR="00CD4292">
        <w:rPr>
          <w:lang w:eastAsia="x-none"/>
        </w:rPr>
        <w:t xml:space="preserve"> reduces the scheduling complexity burden at the gNB </w:t>
      </w:r>
      <w:r w:rsidR="001B2A78">
        <w:rPr>
          <w:lang w:eastAsia="x-none"/>
        </w:rPr>
        <w:t>for handling multiple CSI-RS resources.</w:t>
      </w:r>
    </w:p>
    <w:p w14:paraId="28499CE9" w14:textId="6026E242" w:rsidR="001B2A78" w:rsidRDefault="001B2A78" w:rsidP="00A254E2">
      <w:pPr>
        <w:jc w:val="both"/>
        <w:rPr>
          <w:lang w:eastAsia="x-none"/>
        </w:rPr>
      </w:pPr>
      <w:r>
        <w:rPr>
          <w:lang w:eastAsia="x-none"/>
        </w:rPr>
        <w:lastRenderedPageBreak/>
        <w:t xml:space="preserve">In this case, </w:t>
      </w:r>
      <w:r w:rsidR="00425C0F">
        <w:rPr>
          <w:lang w:eastAsia="x-none"/>
        </w:rPr>
        <w:t>a single CSI report setting could correspond to multiple CSI-RS feedback within a CSI report.</w:t>
      </w:r>
      <w:r w:rsidR="00D31CB4">
        <w:rPr>
          <w:lang w:eastAsia="x-none"/>
        </w:rPr>
        <w:t xml:space="preserve"> If so, </w:t>
      </w:r>
      <w:proofErr w:type="spellStart"/>
      <w:r w:rsidR="00D31CB4">
        <w:rPr>
          <w:lang w:eastAsia="x-none"/>
        </w:rPr>
        <w:t>its</w:t>
      </w:r>
      <w:proofErr w:type="spellEnd"/>
      <w:r w:rsidR="00D31CB4">
        <w:rPr>
          <w:lang w:eastAsia="x-none"/>
        </w:rPr>
        <w:t xml:space="preserve"> not clear whether such CSI report</w:t>
      </w:r>
      <w:r w:rsidR="00C14073">
        <w:rPr>
          <w:lang w:eastAsia="x-none"/>
        </w:rPr>
        <w:t xml:space="preserve"> configuration (with multiple CSI feedback)</w:t>
      </w:r>
      <w:r w:rsidR="00D31CB4">
        <w:rPr>
          <w:lang w:eastAsia="x-none"/>
        </w:rPr>
        <w:t xml:space="preserve"> should correspond to 1 CSI report setting</w:t>
      </w:r>
      <w:r w:rsidR="00C14073">
        <w:rPr>
          <w:lang w:eastAsia="x-none"/>
        </w:rPr>
        <w:t xml:space="preserve"> or multiple CSI report settings.</w:t>
      </w:r>
    </w:p>
    <w:p w14:paraId="238242BD" w14:textId="5193D9B7" w:rsidR="00C14073" w:rsidRDefault="00C14073" w:rsidP="00A254E2">
      <w:pPr>
        <w:jc w:val="both"/>
        <w:rPr>
          <w:lang w:eastAsia="x-none"/>
        </w:rPr>
      </w:pPr>
      <w:r>
        <w:rPr>
          <w:lang w:eastAsia="x-none"/>
        </w:rPr>
        <w:t>From our understanding, the parsing and deciphering of the CSI report</w:t>
      </w:r>
      <w:r w:rsidR="001636E5">
        <w:rPr>
          <w:lang w:eastAsia="x-none"/>
        </w:rPr>
        <w:t xml:space="preserve"> that corresponds to multiple CSI feedback are bundled together and cannot be independently separated</w:t>
      </w:r>
      <w:r w:rsidR="000271D7">
        <w:rPr>
          <w:lang w:eastAsia="x-none"/>
        </w:rPr>
        <w:t>, especially if multiple CSI-RS resource hypothesis are derived from a single CSI-RS resource set.</w:t>
      </w:r>
    </w:p>
    <w:p w14:paraId="0FDCFC38" w14:textId="54E1B9ED" w:rsidR="000271D7" w:rsidRPr="007D2FC3" w:rsidRDefault="000271D7" w:rsidP="000271D7">
      <w:pPr>
        <w:jc w:val="both"/>
        <w:rPr>
          <w:b/>
          <w:bCs/>
          <w:lang w:eastAsia="x-none"/>
        </w:rPr>
      </w:pPr>
      <w:r w:rsidRPr="007D2FC3">
        <w:rPr>
          <w:b/>
          <w:bCs/>
          <w:lang w:eastAsia="x-none"/>
        </w:rPr>
        <w:t xml:space="preserve">Observation </w:t>
      </w:r>
      <w:r w:rsidR="007D2FC3" w:rsidRPr="007D2FC3">
        <w:rPr>
          <w:b/>
          <w:bCs/>
          <w:lang w:eastAsia="x-none"/>
        </w:rPr>
        <w:t>2</w:t>
      </w:r>
      <w:r w:rsidRPr="007D2FC3">
        <w:rPr>
          <w:b/>
          <w:bCs/>
          <w:lang w:eastAsia="x-none"/>
        </w:rPr>
        <w:t>:</w:t>
      </w:r>
    </w:p>
    <w:p w14:paraId="2BC49B21" w14:textId="4439CCBC" w:rsidR="000271D7" w:rsidRDefault="000271D7" w:rsidP="00A24B37">
      <w:pPr>
        <w:pStyle w:val="ListParagraph"/>
        <w:numPr>
          <w:ilvl w:val="0"/>
          <w:numId w:val="6"/>
        </w:numPr>
        <w:jc w:val="both"/>
        <w:rPr>
          <w:lang w:eastAsia="x-none"/>
        </w:rPr>
      </w:pPr>
      <w:r>
        <w:rPr>
          <w:lang w:eastAsia="x-none"/>
        </w:rPr>
        <w:t xml:space="preserve">CSI report setting for multiple CSI feedback corresponding to multiple CSI-RS resource </w:t>
      </w:r>
      <w:r w:rsidR="00C54B3A">
        <w:rPr>
          <w:lang w:eastAsia="x-none"/>
        </w:rPr>
        <w:t xml:space="preserve">set </w:t>
      </w:r>
      <w:r>
        <w:rPr>
          <w:lang w:eastAsia="x-none"/>
        </w:rPr>
        <w:t xml:space="preserve">hypothesis </w:t>
      </w:r>
      <w:r w:rsidR="0000151C">
        <w:rPr>
          <w:lang w:eastAsia="x-none"/>
        </w:rPr>
        <w:t>cannot be separated into independent CSI report settings as the multiple CSI feedback may be coupled with each other.</w:t>
      </w:r>
    </w:p>
    <w:p w14:paraId="195891FA" w14:textId="7DE0D604" w:rsidR="00C54B3A" w:rsidRPr="007D2FC3" w:rsidRDefault="00C54B3A" w:rsidP="00C54B3A">
      <w:pPr>
        <w:jc w:val="both"/>
        <w:rPr>
          <w:b/>
          <w:bCs/>
          <w:lang w:eastAsia="x-none"/>
        </w:rPr>
      </w:pPr>
      <w:r w:rsidRPr="007D2FC3">
        <w:rPr>
          <w:b/>
          <w:bCs/>
          <w:lang w:eastAsia="x-none"/>
        </w:rPr>
        <w:t xml:space="preserve">Proposal </w:t>
      </w:r>
      <w:r w:rsidR="007D2FC3" w:rsidRPr="007D2FC3">
        <w:rPr>
          <w:b/>
          <w:bCs/>
          <w:lang w:eastAsia="x-none"/>
        </w:rPr>
        <w:t>4</w:t>
      </w:r>
      <w:r w:rsidRPr="007D2FC3">
        <w:rPr>
          <w:b/>
          <w:bCs/>
          <w:lang w:eastAsia="x-none"/>
        </w:rPr>
        <w:t>:</w:t>
      </w:r>
    </w:p>
    <w:p w14:paraId="75E4E4A1" w14:textId="51880AC4" w:rsidR="00C54B3A" w:rsidRDefault="00C54B3A" w:rsidP="00A24B37">
      <w:pPr>
        <w:pStyle w:val="ListParagraph"/>
        <w:numPr>
          <w:ilvl w:val="0"/>
          <w:numId w:val="6"/>
        </w:numPr>
        <w:jc w:val="both"/>
        <w:rPr>
          <w:lang w:eastAsia="x-none"/>
        </w:rPr>
      </w:pPr>
      <w:r>
        <w:rPr>
          <w:lang w:eastAsia="x-none"/>
        </w:rPr>
        <w:t xml:space="preserve">From </w:t>
      </w:r>
      <w:r w:rsidR="00475EA8">
        <w:rPr>
          <w:lang w:eastAsia="x-none"/>
        </w:rPr>
        <w:t>UE capability perspective, t</w:t>
      </w:r>
      <w:r>
        <w:rPr>
          <w:lang w:eastAsia="x-none"/>
        </w:rPr>
        <w:t>reat a CSI report setting for multiple CSI feedback corresponding to multiple CSI-RS resource set hypothesis as one CSI report setting per BWP.</w:t>
      </w:r>
    </w:p>
    <w:p w14:paraId="0DF8CF82" w14:textId="77777777" w:rsidR="000271D7" w:rsidRDefault="000271D7" w:rsidP="00A254E2">
      <w:pPr>
        <w:jc w:val="both"/>
        <w:rPr>
          <w:lang w:eastAsia="x-none"/>
        </w:rPr>
      </w:pPr>
    </w:p>
    <w:p w14:paraId="3741127F" w14:textId="77777777" w:rsidR="009A2FF4" w:rsidRDefault="009A2FF4" w:rsidP="00A254E2">
      <w:pPr>
        <w:jc w:val="both"/>
        <w:rPr>
          <w:lang w:eastAsia="x-none"/>
        </w:rPr>
      </w:pPr>
    </w:p>
    <w:p w14:paraId="63FE583F" w14:textId="59FFB952" w:rsidR="009A2FF4" w:rsidRPr="00783A2E" w:rsidRDefault="009A2FF4" w:rsidP="009A2FF4">
      <w:pPr>
        <w:jc w:val="both"/>
        <w:rPr>
          <w:b/>
          <w:bCs/>
          <w:lang w:eastAsia="x-none"/>
        </w:rPr>
      </w:pPr>
      <w:r w:rsidRPr="00783A2E">
        <w:rPr>
          <w:b/>
          <w:bCs/>
          <w:lang w:eastAsia="x-none"/>
        </w:rPr>
        <w:t xml:space="preserve">Issue </w:t>
      </w:r>
      <w:r w:rsidR="00A80CF4">
        <w:rPr>
          <w:b/>
          <w:bCs/>
          <w:lang w:eastAsia="x-none"/>
        </w:rPr>
        <w:t>3</w:t>
      </w:r>
      <w:r w:rsidRPr="00783A2E">
        <w:rPr>
          <w:b/>
          <w:bCs/>
          <w:lang w:eastAsia="x-none"/>
        </w:rPr>
        <w:t xml:space="preserve">) </w:t>
      </w:r>
      <w:r w:rsidR="00B500C0">
        <w:rPr>
          <w:b/>
          <w:bCs/>
          <w:lang w:eastAsia="x-none"/>
        </w:rPr>
        <w:t xml:space="preserve">Handling of </w:t>
      </w:r>
      <w:r w:rsidR="00B500C0" w:rsidRPr="00B500C0">
        <w:rPr>
          <w:b/>
          <w:bCs/>
          <w:lang w:eastAsia="x-none"/>
        </w:rPr>
        <w:t>supported combination of</w:t>
      </w:r>
      <w:r w:rsidR="00B500C0">
        <w:rPr>
          <w:b/>
          <w:bCs/>
          <w:lang w:eastAsia="x-none"/>
        </w:rPr>
        <w:t xml:space="preserve"> port/resource for </w:t>
      </w:r>
      <w:r w:rsidR="00DA5D8C">
        <w:rPr>
          <w:b/>
          <w:bCs/>
          <w:lang w:eastAsia="x-none"/>
        </w:rPr>
        <w:t>type 2 port selection codebook</w:t>
      </w:r>
    </w:p>
    <w:p w14:paraId="0949819F" w14:textId="52257A8C" w:rsidR="009A2FF4" w:rsidRDefault="00FA18D2" w:rsidP="00A254E2">
      <w:pPr>
        <w:jc w:val="both"/>
        <w:rPr>
          <w:lang w:eastAsia="x-none"/>
        </w:rPr>
      </w:pPr>
      <w:r>
        <w:rPr>
          <w:lang w:eastAsia="x-none"/>
        </w:rPr>
        <w:t>In case of type 2 port selection codebook, the UE may indicate supported combination of the number of ports in one CSI resource, maximum number of resources, and total number of CSI-RS ports</w:t>
      </w:r>
      <w:r w:rsidR="00AC59FD">
        <w:rPr>
          <w:lang w:eastAsia="x-none"/>
        </w:rPr>
        <w:t>.</w:t>
      </w:r>
      <w:r w:rsidR="00B61288">
        <w:rPr>
          <w:lang w:eastAsia="x-none"/>
        </w:rPr>
        <w:t xml:space="preserve"> </w:t>
      </w:r>
      <w:r w:rsidR="00363672">
        <w:rPr>
          <w:lang w:eastAsia="x-none"/>
        </w:rPr>
        <w:t>From the legacy capability,</w:t>
      </w:r>
      <w:r w:rsidR="00FC3DA3">
        <w:rPr>
          <w:lang w:eastAsia="x-none"/>
        </w:rPr>
        <w:t xml:space="preserve"> the UE is expected to support up to the maximum number of CSI-RS ports</w:t>
      </w:r>
      <w:r w:rsidR="00363672">
        <w:rPr>
          <w:lang w:eastAsia="x-none"/>
        </w:rPr>
        <w:t xml:space="preserve">. </w:t>
      </w:r>
      <w:r w:rsidR="00B61288">
        <w:rPr>
          <w:lang w:eastAsia="x-none"/>
        </w:rPr>
        <w:t xml:space="preserve">If </w:t>
      </w:r>
      <w:r w:rsidR="000F105B">
        <w:rPr>
          <w:lang w:eastAsia="x-none"/>
        </w:rPr>
        <w:t>the Rel-18</w:t>
      </w:r>
      <w:r w:rsidR="00B61288">
        <w:rPr>
          <w:lang w:eastAsia="x-none"/>
        </w:rPr>
        <w:t xml:space="preserve"> UE</w:t>
      </w:r>
      <w:r w:rsidR="000F105B">
        <w:rPr>
          <w:lang w:eastAsia="x-none"/>
        </w:rPr>
        <w:t xml:space="preserve"> </w:t>
      </w:r>
      <w:r w:rsidR="00B61288">
        <w:rPr>
          <w:lang w:eastAsia="x-none"/>
        </w:rPr>
        <w:t xml:space="preserve">supporting </w:t>
      </w:r>
      <w:r w:rsidR="000F105B">
        <w:rPr>
          <w:lang w:eastAsia="x-none"/>
        </w:rPr>
        <w:t>NES features</w:t>
      </w:r>
      <w:r w:rsidR="00924483">
        <w:rPr>
          <w:lang w:eastAsia="x-none"/>
        </w:rPr>
        <w:t xml:space="preserve"> may need to provide CSI feedback for </w:t>
      </w:r>
      <w:r w:rsidR="004B1218">
        <w:rPr>
          <w:lang w:eastAsia="x-none"/>
        </w:rPr>
        <w:t>hypothetical subset of the CSI-RS</w:t>
      </w:r>
      <w:r w:rsidR="00363672">
        <w:rPr>
          <w:lang w:eastAsia="x-none"/>
        </w:rPr>
        <w:t xml:space="preserve"> ports that may be smaller than maximum number of CSI-RS ports supported for type 2 port selection, </w:t>
      </w:r>
      <w:r w:rsidR="009E43D3">
        <w:rPr>
          <w:lang w:eastAsia="x-none"/>
        </w:rPr>
        <w:t>it may be reasonable to assume the UE may be able to support type 2 port selection codebook for such subset of CSI-RS ports.</w:t>
      </w:r>
    </w:p>
    <w:p w14:paraId="0254BED6" w14:textId="42A10739" w:rsidR="006E5057" w:rsidRPr="00157160" w:rsidRDefault="006E5057" w:rsidP="006E5057">
      <w:pPr>
        <w:jc w:val="both"/>
        <w:rPr>
          <w:b/>
          <w:bCs/>
          <w:lang w:eastAsia="x-none"/>
        </w:rPr>
      </w:pPr>
      <w:r w:rsidRPr="00157160">
        <w:rPr>
          <w:b/>
          <w:bCs/>
          <w:lang w:eastAsia="x-none"/>
        </w:rPr>
        <w:t xml:space="preserve">Observation </w:t>
      </w:r>
      <w:r w:rsidR="00D52740" w:rsidRPr="00157160">
        <w:rPr>
          <w:b/>
          <w:bCs/>
          <w:lang w:eastAsia="x-none"/>
        </w:rPr>
        <w:t>3</w:t>
      </w:r>
      <w:r w:rsidRPr="00157160">
        <w:rPr>
          <w:b/>
          <w:bCs/>
          <w:lang w:eastAsia="x-none"/>
        </w:rPr>
        <w:t>:</w:t>
      </w:r>
    </w:p>
    <w:p w14:paraId="0829D902" w14:textId="33BDF601" w:rsidR="006E5057" w:rsidRDefault="006E5057" w:rsidP="00A24B37">
      <w:pPr>
        <w:pStyle w:val="ListParagraph"/>
        <w:numPr>
          <w:ilvl w:val="0"/>
          <w:numId w:val="6"/>
        </w:numPr>
        <w:jc w:val="both"/>
        <w:rPr>
          <w:lang w:eastAsia="x-none"/>
        </w:rPr>
      </w:pPr>
      <w:r>
        <w:rPr>
          <w:lang w:eastAsia="x-none"/>
        </w:rPr>
        <w:t xml:space="preserve">For type 2 port selection codebook, legacy capability for </w:t>
      </w:r>
      <w:r w:rsidR="00036CE2">
        <w:rPr>
          <w:lang w:eastAsia="x-none"/>
        </w:rPr>
        <w:t xml:space="preserve">maximum number of </w:t>
      </w:r>
      <w:proofErr w:type="gramStart"/>
      <w:r w:rsidR="00036CE2">
        <w:rPr>
          <w:lang w:eastAsia="x-none"/>
        </w:rPr>
        <w:t>port</w:t>
      </w:r>
      <w:proofErr w:type="gramEnd"/>
      <w:r w:rsidR="00036CE2">
        <w:rPr>
          <w:lang w:eastAsia="x-none"/>
        </w:rPr>
        <w:t xml:space="preserve"> </w:t>
      </w:r>
      <w:r w:rsidR="00B64546">
        <w:rPr>
          <w:lang w:eastAsia="x-none"/>
        </w:rPr>
        <w:t xml:space="preserve">can be applied to infer support for any </w:t>
      </w:r>
      <w:r w:rsidR="00DC626F">
        <w:rPr>
          <w:lang w:eastAsia="x-none"/>
        </w:rPr>
        <w:t xml:space="preserve">hypothetical CSI-RS port subset configuration that is </w:t>
      </w:r>
      <w:r w:rsidR="00550C50">
        <w:rPr>
          <w:lang w:eastAsia="x-none"/>
        </w:rPr>
        <w:t xml:space="preserve">strictly smaller than the maximum number of ports </w:t>
      </w:r>
      <w:r w:rsidR="00DC626F">
        <w:rPr>
          <w:lang w:eastAsia="x-none"/>
        </w:rPr>
        <w:t>for NES enhanced multi-CSI feedback.</w:t>
      </w:r>
    </w:p>
    <w:p w14:paraId="604CD44C" w14:textId="77777777" w:rsidR="00FA18D2" w:rsidRPr="00D71420" w:rsidRDefault="00FA18D2" w:rsidP="00A254E2">
      <w:pPr>
        <w:jc w:val="both"/>
        <w:rPr>
          <w:lang w:eastAsia="x-none"/>
        </w:rPr>
      </w:pPr>
    </w:p>
    <w:p w14:paraId="09D8566E" w14:textId="3BB45D10" w:rsidR="00DE588B" w:rsidRPr="00D71420" w:rsidRDefault="00DE588B" w:rsidP="00DE588B">
      <w:pPr>
        <w:pStyle w:val="Heading1"/>
        <w:textAlignment w:val="auto"/>
        <w:rPr>
          <w:lang w:val="en-US"/>
        </w:rPr>
      </w:pPr>
      <w:r w:rsidRPr="00D71420">
        <w:rPr>
          <w:lang w:val="en-US"/>
        </w:rPr>
        <w:t>Conclusions</w:t>
      </w:r>
    </w:p>
    <w:p w14:paraId="4B787C32" w14:textId="5C966BA5" w:rsidR="004D0737" w:rsidRPr="00D71420" w:rsidRDefault="00A807B7" w:rsidP="000778CA">
      <w:pPr>
        <w:jc w:val="both"/>
      </w:pPr>
      <w:r w:rsidRPr="00D71420">
        <w:t>In this contribution</w:t>
      </w:r>
      <w:r w:rsidR="00883548" w:rsidRPr="00D71420">
        <w:t>,</w:t>
      </w:r>
      <w:r w:rsidRPr="00D71420">
        <w:t xml:space="preserve"> we </w:t>
      </w:r>
      <w:r w:rsidR="002061AF" w:rsidRPr="00D71420">
        <w:rPr>
          <w:lang w:eastAsia="zh-CN"/>
        </w:rPr>
        <w:t xml:space="preserve">discussed </w:t>
      </w:r>
      <w:r w:rsidR="00D96B83" w:rsidRPr="00D71420">
        <w:rPr>
          <w:lang w:eastAsia="zh-CN"/>
        </w:rPr>
        <w:t>network energy saving techniques in spatial and power domain</w:t>
      </w:r>
      <w:r w:rsidR="00037DA1" w:rsidRPr="00D71420">
        <w:rPr>
          <w:lang w:eastAsia="zh-CN"/>
        </w:rPr>
        <w:t>.</w:t>
      </w:r>
      <w:r w:rsidR="00A876C5" w:rsidRPr="00D71420">
        <w:rPr>
          <w:lang w:eastAsia="zh-CN"/>
        </w:rPr>
        <w:t xml:space="preserve"> </w:t>
      </w:r>
      <w:r w:rsidR="008139A7" w:rsidRPr="00D71420">
        <w:t>The following is a</w:t>
      </w:r>
      <w:r w:rsidR="00B16C5A" w:rsidRPr="00D71420">
        <w:t xml:space="preserve"> summar</w:t>
      </w:r>
      <w:r w:rsidR="008139A7" w:rsidRPr="00D71420">
        <w:t>y of</w:t>
      </w:r>
      <w:r w:rsidR="00B16C5A" w:rsidRPr="00D71420">
        <w:t xml:space="preserve"> the</w:t>
      </w:r>
      <w:r w:rsidR="009A775E" w:rsidRPr="00D71420">
        <w:t xml:space="preserve"> </w:t>
      </w:r>
      <w:r w:rsidR="00AD7759" w:rsidRPr="00D71420">
        <w:t>o</w:t>
      </w:r>
      <w:r w:rsidR="003623CD" w:rsidRPr="00D71420">
        <w:t>bservations</w:t>
      </w:r>
      <w:r w:rsidR="00D96B83" w:rsidRPr="00D71420">
        <w:t xml:space="preserve"> and proposals</w:t>
      </w:r>
      <w:r w:rsidR="00B16C5A" w:rsidRPr="00D71420">
        <w:t>:</w:t>
      </w:r>
    </w:p>
    <w:p w14:paraId="728F6AB8" w14:textId="77777777" w:rsidR="00FD0FCB" w:rsidRPr="00D71420" w:rsidRDefault="00FD0FCB" w:rsidP="00FD0FCB">
      <w:pPr>
        <w:jc w:val="both"/>
        <w:rPr>
          <w:b/>
          <w:bCs/>
          <w:lang w:eastAsia="x-none"/>
        </w:rPr>
      </w:pPr>
      <w:r w:rsidRPr="00D71420">
        <w:rPr>
          <w:b/>
          <w:bCs/>
          <w:lang w:eastAsia="x-none"/>
        </w:rPr>
        <w:t xml:space="preserve">Proposal </w:t>
      </w:r>
      <w:r>
        <w:rPr>
          <w:b/>
          <w:bCs/>
          <w:lang w:eastAsia="x-none"/>
        </w:rPr>
        <w:t>1</w:t>
      </w:r>
      <w:r w:rsidRPr="00D71420">
        <w:rPr>
          <w:b/>
          <w:bCs/>
          <w:lang w:eastAsia="x-none"/>
        </w:rPr>
        <w:t>:</w:t>
      </w:r>
    </w:p>
    <w:p w14:paraId="02FDFC19" w14:textId="77777777" w:rsidR="00FD0FCB" w:rsidRPr="00D71420" w:rsidRDefault="00FD0FCB" w:rsidP="00FD0FCB">
      <w:pPr>
        <w:pStyle w:val="ListParagraph"/>
        <w:numPr>
          <w:ilvl w:val="0"/>
          <w:numId w:val="4"/>
        </w:numPr>
        <w:jc w:val="both"/>
        <w:rPr>
          <w:lang w:eastAsia="x-none"/>
        </w:rPr>
      </w:pPr>
      <w:r w:rsidRPr="00D71420">
        <w:rPr>
          <w:lang w:eastAsia="zh-CN"/>
        </w:rPr>
        <w:t>Consider supporting L1 based signaling, such as DCI based signaling, that enables re-configuration of CSI-RS resources and CSI report for a group of UEs.</w:t>
      </w:r>
    </w:p>
    <w:p w14:paraId="64BD0A3F" w14:textId="77777777" w:rsidR="00FD0FCB" w:rsidRPr="00D71420" w:rsidRDefault="00FD0FCB" w:rsidP="00FD0FCB">
      <w:pPr>
        <w:pStyle w:val="ListParagraph"/>
        <w:numPr>
          <w:ilvl w:val="1"/>
          <w:numId w:val="4"/>
        </w:numPr>
        <w:jc w:val="both"/>
        <w:rPr>
          <w:lang w:eastAsia="x-none"/>
        </w:rPr>
      </w:pPr>
      <w:r w:rsidRPr="00D71420">
        <w:rPr>
          <w:lang w:eastAsia="zh-CN"/>
        </w:rPr>
        <w:t>Details of the signaling content and exact mechanism is FFS.</w:t>
      </w:r>
    </w:p>
    <w:p w14:paraId="433EF173" w14:textId="77777777" w:rsidR="00FD0FCB" w:rsidRPr="00D71420" w:rsidRDefault="00FD0FCB" w:rsidP="00FD0FCB">
      <w:pPr>
        <w:pStyle w:val="ListParagraph"/>
        <w:numPr>
          <w:ilvl w:val="0"/>
          <w:numId w:val="4"/>
        </w:numPr>
        <w:jc w:val="both"/>
        <w:rPr>
          <w:lang w:eastAsia="x-none"/>
        </w:rPr>
      </w:pPr>
      <w:r w:rsidRPr="00D71420">
        <w:rPr>
          <w:lang w:eastAsia="zh-CN"/>
        </w:rPr>
        <w:t>Consider supporting CSI feedback report(s) based on a hypothetical CSI-RS resource set, which may be a subset of the configured CSI-RS resource set</w:t>
      </w:r>
      <w:r>
        <w:rPr>
          <w:lang w:eastAsia="zh-CN"/>
        </w:rPr>
        <w:t xml:space="preserve"> and with a different power offset between CSI-RS and PDSCH</w:t>
      </w:r>
      <w:r w:rsidRPr="00D71420">
        <w:rPr>
          <w:lang w:eastAsia="zh-CN"/>
        </w:rPr>
        <w:t>.</w:t>
      </w:r>
    </w:p>
    <w:p w14:paraId="60C19C19" w14:textId="77777777" w:rsidR="00FD0FCB" w:rsidRDefault="00FD0FCB" w:rsidP="00FD0FCB">
      <w:pPr>
        <w:pStyle w:val="ListParagraph"/>
        <w:numPr>
          <w:ilvl w:val="1"/>
          <w:numId w:val="4"/>
        </w:numPr>
        <w:jc w:val="both"/>
        <w:rPr>
          <w:lang w:eastAsia="x-none"/>
        </w:rPr>
      </w:pPr>
      <w:r w:rsidRPr="00D71420">
        <w:rPr>
          <w:lang w:eastAsia="zh-CN"/>
        </w:rPr>
        <w:t>Details of how to derive the CSI feedback report based on the hypothetical CSI-RS resource set, and feedback mechanism including how to multiplex multiple CSI reports is FFS.</w:t>
      </w:r>
    </w:p>
    <w:p w14:paraId="11ED70A8" w14:textId="77777777" w:rsidR="00157160" w:rsidRPr="00D71420" w:rsidRDefault="00157160" w:rsidP="00157160">
      <w:pPr>
        <w:jc w:val="both"/>
        <w:rPr>
          <w:b/>
          <w:bCs/>
          <w:lang w:eastAsia="x-none"/>
        </w:rPr>
      </w:pPr>
      <w:r w:rsidRPr="00D71420">
        <w:rPr>
          <w:b/>
          <w:bCs/>
          <w:lang w:eastAsia="x-none"/>
        </w:rPr>
        <w:t xml:space="preserve">Proposal </w:t>
      </w:r>
      <w:r>
        <w:rPr>
          <w:b/>
          <w:bCs/>
          <w:lang w:eastAsia="x-none"/>
        </w:rPr>
        <w:t>2</w:t>
      </w:r>
      <w:r w:rsidRPr="00D71420">
        <w:rPr>
          <w:b/>
          <w:bCs/>
          <w:lang w:eastAsia="x-none"/>
        </w:rPr>
        <w:t>:</w:t>
      </w:r>
    </w:p>
    <w:p w14:paraId="5D078604" w14:textId="77777777" w:rsidR="00157160" w:rsidRDefault="00157160" w:rsidP="00157160">
      <w:pPr>
        <w:pStyle w:val="ListParagraph"/>
        <w:numPr>
          <w:ilvl w:val="0"/>
          <w:numId w:val="7"/>
        </w:numPr>
        <w:jc w:val="both"/>
        <w:rPr>
          <w:lang w:eastAsia="x-none"/>
        </w:rPr>
      </w:pPr>
      <w:r>
        <w:rPr>
          <w:lang w:eastAsia="x-none"/>
        </w:rPr>
        <w:t xml:space="preserve">To reduce UE computational complexity burden, consider multi-CSI feedback enhancements that can leverage precoding matrix for one of the CSI </w:t>
      </w:r>
      <w:proofErr w:type="gramStart"/>
      <w:r>
        <w:rPr>
          <w:lang w:eastAsia="x-none"/>
        </w:rPr>
        <w:t>feedback</w:t>
      </w:r>
      <w:proofErr w:type="gramEnd"/>
      <w:r>
        <w:rPr>
          <w:lang w:eastAsia="x-none"/>
        </w:rPr>
        <w:t xml:space="preserve"> for another CSI feedback that correspond to a different subset of CSI-RS ports. </w:t>
      </w:r>
    </w:p>
    <w:p w14:paraId="27F7A74C" w14:textId="77777777" w:rsidR="00157160" w:rsidRPr="007D2FC3" w:rsidRDefault="00157160" w:rsidP="00157160">
      <w:pPr>
        <w:jc w:val="both"/>
        <w:rPr>
          <w:b/>
          <w:bCs/>
          <w:lang w:eastAsia="x-none"/>
        </w:rPr>
      </w:pPr>
      <w:r w:rsidRPr="007D2FC3">
        <w:rPr>
          <w:b/>
          <w:bCs/>
          <w:lang w:eastAsia="x-none"/>
        </w:rPr>
        <w:lastRenderedPageBreak/>
        <w:t>Observation 1:</w:t>
      </w:r>
    </w:p>
    <w:p w14:paraId="62D9D21E" w14:textId="77777777" w:rsidR="00157160" w:rsidRDefault="00157160" w:rsidP="00157160">
      <w:pPr>
        <w:pStyle w:val="ListParagraph"/>
        <w:numPr>
          <w:ilvl w:val="0"/>
          <w:numId w:val="6"/>
        </w:numPr>
        <w:jc w:val="both"/>
        <w:rPr>
          <w:lang w:eastAsia="x-none"/>
        </w:rPr>
      </w:pPr>
      <w:r>
        <w:rPr>
          <w:lang w:eastAsia="x-none"/>
        </w:rPr>
        <w:t>The UE complexity for handling multi-CSI feedback in a CSI report for multiple CSI-RS resource set hypothesis may not be equivalent to multiple legacy CSI report for multiple legacy CSI-RS resource sets.</w:t>
      </w:r>
    </w:p>
    <w:p w14:paraId="595EBBFD" w14:textId="77777777" w:rsidR="00157160" w:rsidRPr="007D2FC3" w:rsidRDefault="00157160" w:rsidP="00157160">
      <w:pPr>
        <w:jc w:val="both"/>
        <w:rPr>
          <w:b/>
          <w:bCs/>
          <w:lang w:eastAsia="x-none"/>
        </w:rPr>
      </w:pPr>
      <w:r w:rsidRPr="007D2FC3">
        <w:rPr>
          <w:b/>
          <w:bCs/>
          <w:lang w:eastAsia="x-none"/>
        </w:rPr>
        <w:t>Proposal 3:</w:t>
      </w:r>
    </w:p>
    <w:p w14:paraId="225EB2C0" w14:textId="77777777" w:rsidR="00157160" w:rsidRDefault="00157160" w:rsidP="00157160">
      <w:pPr>
        <w:pStyle w:val="ListParagraph"/>
        <w:numPr>
          <w:ilvl w:val="0"/>
          <w:numId w:val="6"/>
        </w:numPr>
        <w:jc w:val="both"/>
        <w:rPr>
          <w:lang w:eastAsia="x-none"/>
        </w:rPr>
      </w:pPr>
      <w:r>
        <w:rPr>
          <w:lang w:eastAsia="x-none"/>
        </w:rPr>
        <w:t>Discuss further whether legacy UE CSI capability related to total number of CSI reports and requirements can be utilized to only indicate to network energy saving enhancement of multi-CSI feedback for multiple CSI-RS resource set hypothesis (if agreed to be introduced) but not for general legacy UE CSI capabilities when UE is indicating more than 1 concurrent CSI report processing in a CC.</w:t>
      </w:r>
    </w:p>
    <w:p w14:paraId="04129AFC" w14:textId="77777777" w:rsidR="00157160" w:rsidRPr="007D2FC3" w:rsidRDefault="00157160" w:rsidP="00157160">
      <w:pPr>
        <w:jc w:val="both"/>
        <w:rPr>
          <w:b/>
          <w:bCs/>
          <w:lang w:eastAsia="x-none"/>
        </w:rPr>
      </w:pPr>
      <w:r w:rsidRPr="007D2FC3">
        <w:rPr>
          <w:b/>
          <w:bCs/>
          <w:lang w:eastAsia="x-none"/>
        </w:rPr>
        <w:t>Observation 2:</w:t>
      </w:r>
    </w:p>
    <w:p w14:paraId="58D05CE2" w14:textId="77777777" w:rsidR="00157160" w:rsidRDefault="00157160" w:rsidP="00157160">
      <w:pPr>
        <w:pStyle w:val="ListParagraph"/>
        <w:numPr>
          <w:ilvl w:val="0"/>
          <w:numId w:val="6"/>
        </w:numPr>
        <w:jc w:val="both"/>
        <w:rPr>
          <w:lang w:eastAsia="x-none"/>
        </w:rPr>
      </w:pPr>
      <w:r>
        <w:rPr>
          <w:lang w:eastAsia="x-none"/>
        </w:rPr>
        <w:t>CSI report setting for multiple CSI feedback corresponding to multiple CSI-RS resource set hypothesis cannot be separated into independent CSI report settings as the multiple CSI feedback may be coupled with each other.</w:t>
      </w:r>
    </w:p>
    <w:p w14:paraId="4C8831CD" w14:textId="77777777" w:rsidR="00157160" w:rsidRPr="007D2FC3" w:rsidRDefault="00157160" w:rsidP="00157160">
      <w:pPr>
        <w:jc w:val="both"/>
        <w:rPr>
          <w:b/>
          <w:bCs/>
          <w:lang w:eastAsia="x-none"/>
        </w:rPr>
      </w:pPr>
      <w:r w:rsidRPr="007D2FC3">
        <w:rPr>
          <w:b/>
          <w:bCs/>
          <w:lang w:eastAsia="x-none"/>
        </w:rPr>
        <w:t>Proposal 4:</w:t>
      </w:r>
    </w:p>
    <w:p w14:paraId="1FEB6E4D" w14:textId="77777777" w:rsidR="00157160" w:rsidRDefault="00157160" w:rsidP="00157160">
      <w:pPr>
        <w:pStyle w:val="ListParagraph"/>
        <w:numPr>
          <w:ilvl w:val="0"/>
          <w:numId w:val="6"/>
        </w:numPr>
        <w:jc w:val="both"/>
        <w:rPr>
          <w:lang w:eastAsia="x-none"/>
        </w:rPr>
      </w:pPr>
      <w:r>
        <w:rPr>
          <w:lang w:eastAsia="x-none"/>
        </w:rPr>
        <w:t>From UE capability perspective, treat a CSI report setting for multiple CSI feedback corresponding to multiple CSI-RS resource set hypothesis as one CSI report setting per BWP.</w:t>
      </w:r>
    </w:p>
    <w:p w14:paraId="3A97F2D7" w14:textId="77777777" w:rsidR="00157160" w:rsidRPr="00157160" w:rsidRDefault="00157160" w:rsidP="00157160">
      <w:pPr>
        <w:jc w:val="both"/>
        <w:rPr>
          <w:b/>
          <w:bCs/>
          <w:lang w:eastAsia="x-none"/>
        </w:rPr>
      </w:pPr>
      <w:r w:rsidRPr="00157160">
        <w:rPr>
          <w:b/>
          <w:bCs/>
          <w:lang w:eastAsia="x-none"/>
        </w:rPr>
        <w:t>Observation 3:</w:t>
      </w:r>
    </w:p>
    <w:p w14:paraId="724C065B" w14:textId="77777777" w:rsidR="00157160" w:rsidRDefault="00157160" w:rsidP="00157160">
      <w:pPr>
        <w:pStyle w:val="ListParagraph"/>
        <w:numPr>
          <w:ilvl w:val="0"/>
          <w:numId w:val="6"/>
        </w:numPr>
        <w:jc w:val="both"/>
        <w:rPr>
          <w:lang w:eastAsia="x-none"/>
        </w:rPr>
      </w:pPr>
      <w:r>
        <w:rPr>
          <w:lang w:eastAsia="x-none"/>
        </w:rPr>
        <w:t xml:space="preserve">For type 2 port selection codebook, legacy capability for maximum number of </w:t>
      </w:r>
      <w:proofErr w:type="gramStart"/>
      <w:r>
        <w:rPr>
          <w:lang w:eastAsia="x-none"/>
        </w:rPr>
        <w:t>port</w:t>
      </w:r>
      <w:proofErr w:type="gramEnd"/>
      <w:r>
        <w:rPr>
          <w:lang w:eastAsia="x-none"/>
        </w:rPr>
        <w:t xml:space="preserve"> can be applied to infer support for any hypothetical CSI-RS port subset configuration that is strictly smaller than the maximum number of ports for NES enhanced multi-CSI feedback.</w:t>
      </w:r>
    </w:p>
    <w:p w14:paraId="766FEDDF" w14:textId="77777777" w:rsidR="00366BE2" w:rsidRPr="00D71420" w:rsidRDefault="00366BE2" w:rsidP="000778CA">
      <w:pPr>
        <w:jc w:val="both"/>
      </w:pPr>
    </w:p>
    <w:p w14:paraId="203DBDEB" w14:textId="278BA3E1" w:rsidR="00B018C0" w:rsidRPr="00D71420" w:rsidRDefault="00B018C0" w:rsidP="00B018C0">
      <w:pPr>
        <w:pStyle w:val="Heading1"/>
        <w:textAlignment w:val="auto"/>
        <w:rPr>
          <w:lang w:val="en-US"/>
        </w:rPr>
      </w:pPr>
      <w:r w:rsidRPr="00D71420">
        <w:rPr>
          <w:lang w:val="en-US"/>
        </w:rPr>
        <w:t>References</w:t>
      </w:r>
    </w:p>
    <w:p w14:paraId="2BE03C7A" w14:textId="7FEF9DD5" w:rsidR="00771688" w:rsidRPr="00D71420" w:rsidRDefault="00016643" w:rsidP="00826103">
      <w:pPr>
        <w:widowControl w:val="0"/>
        <w:numPr>
          <w:ilvl w:val="0"/>
          <w:numId w:val="2"/>
        </w:numPr>
        <w:overflowPunct/>
        <w:autoSpaceDE/>
        <w:adjustRightInd/>
        <w:spacing w:after="120"/>
        <w:jc w:val="both"/>
        <w:textAlignment w:val="auto"/>
        <w:rPr>
          <w:lang w:eastAsia="zh-CN"/>
        </w:rPr>
      </w:pPr>
      <w:r w:rsidRPr="00D71420">
        <w:rPr>
          <w:lang w:eastAsia="zh-CN"/>
        </w:rPr>
        <w:t>RP-223540, “New WID: Network energy savings for NR,” Huawei</w:t>
      </w:r>
    </w:p>
    <w:sectPr w:rsidR="00771688" w:rsidRPr="00D71420" w:rsidSect="00C54696">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AE9F5" w14:textId="77777777" w:rsidR="002C5404" w:rsidRDefault="002C5404">
      <w:r>
        <w:separator/>
      </w:r>
    </w:p>
  </w:endnote>
  <w:endnote w:type="continuationSeparator" w:id="0">
    <w:p w14:paraId="6DA4E784" w14:textId="77777777" w:rsidR="002C5404" w:rsidRDefault="002C5404">
      <w:r>
        <w:continuationSeparator/>
      </w:r>
    </w:p>
  </w:endnote>
  <w:endnote w:type="continuationNotice" w:id="1">
    <w:p w14:paraId="7FB30E3D" w14:textId="77777777" w:rsidR="002C5404" w:rsidRDefault="002C54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30E01" w14:textId="77777777" w:rsidR="002C5404" w:rsidRDefault="002C5404">
      <w:r>
        <w:separator/>
      </w:r>
    </w:p>
  </w:footnote>
  <w:footnote w:type="continuationSeparator" w:id="0">
    <w:p w14:paraId="63BAE430" w14:textId="77777777" w:rsidR="002C5404" w:rsidRDefault="002C5404">
      <w:r>
        <w:continuationSeparator/>
      </w:r>
    </w:p>
  </w:footnote>
  <w:footnote w:type="continuationNotice" w:id="1">
    <w:p w14:paraId="51657DB2" w14:textId="77777777" w:rsidR="002C5404" w:rsidRDefault="002C54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74557A"/>
    <w:multiLevelType w:val="hybridMultilevel"/>
    <w:tmpl w:val="D5CED7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E3432"/>
    <w:multiLevelType w:val="hybridMultilevel"/>
    <w:tmpl w:val="6530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4"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5" w15:restartNumberingAfterBreak="0">
    <w:nsid w:val="63742809"/>
    <w:multiLevelType w:val="hybridMultilevel"/>
    <w:tmpl w:val="5D388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B56CA5"/>
    <w:multiLevelType w:val="hybridMultilevel"/>
    <w:tmpl w:val="DA581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113086020">
    <w:abstractNumId w:val="7"/>
  </w:num>
  <w:num w:numId="2" w16cid:durableId="1008872296">
    <w:abstractNumId w:val="3"/>
  </w:num>
  <w:num w:numId="3" w16cid:durableId="1922257647">
    <w:abstractNumId w:val="4"/>
  </w:num>
  <w:num w:numId="4" w16cid:durableId="145778693">
    <w:abstractNumId w:val="5"/>
  </w:num>
  <w:num w:numId="5" w16cid:durableId="1129204366">
    <w:abstractNumId w:val="6"/>
  </w:num>
  <w:num w:numId="6" w16cid:durableId="1234967717">
    <w:abstractNumId w:val="2"/>
  </w:num>
  <w:num w:numId="7" w16cid:durableId="162904729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14"/>
    <w:rsid w:val="000012CF"/>
    <w:rsid w:val="000012ED"/>
    <w:rsid w:val="00001303"/>
    <w:rsid w:val="0000151C"/>
    <w:rsid w:val="000018BB"/>
    <w:rsid w:val="00001AD4"/>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CEE"/>
    <w:rsid w:val="00011F10"/>
    <w:rsid w:val="00012014"/>
    <w:rsid w:val="00012046"/>
    <w:rsid w:val="0001208A"/>
    <w:rsid w:val="000121BD"/>
    <w:rsid w:val="000123DF"/>
    <w:rsid w:val="000123F2"/>
    <w:rsid w:val="000124D1"/>
    <w:rsid w:val="0001264B"/>
    <w:rsid w:val="000126C0"/>
    <w:rsid w:val="0001272C"/>
    <w:rsid w:val="0001282B"/>
    <w:rsid w:val="00012856"/>
    <w:rsid w:val="00012A11"/>
    <w:rsid w:val="00012C3F"/>
    <w:rsid w:val="00012D90"/>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A1"/>
    <w:rsid w:val="000145DB"/>
    <w:rsid w:val="00014663"/>
    <w:rsid w:val="00014C75"/>
    <w:rsid w:val="00014CD5"/>
    <w:rsid w:val="00014F78"/>
    <w:rsid w:val="00014F81"/>
    <w:rsid w:val="00014FCB"/>
    <w:rsid w:val="00015285"/>
    <w:rsid w:val="00015549"/>
    <w:rsid w:val="000156A9"/>
    <w:rsid w:val="000157C4"/>
    <w:rsid w:val="000157CD"/>
    <w:rsid w:val="00015BCB"/>
    <w:rsid w:val="00015BCD"/>
    <w:rsid w:val="00015C7B"/>
    <w:rsid w:val="00015DEB"/>
    <w:rsid w:val="00015F43"/>
    <w:rsid w:val="00015F5C"/>
    <w:rsid w:val="000162B2"/>
    <w:rsid w:val="0001646C"/>
    <w:rsid w:val="00016499"/>
    <w:rsid w:val="00016589"/>
    <w:rsid w:val="00016616"/>
    <w:rsid w:val="00016643"/>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4D2"/>
    <w:rsid w:val="000205A0"/>
    <w:rsid w:val="000205C1"/>
    <w:rsid w:val="000205C2"/>
    <w:rsid w:val="000205F3"/>
    <w:rsid w:val="0002076B"/>
    <w:rsid w:val="00020851"/>
    <w:rsid w:val="000208B8"/>
    <w:rsid w:val="0002093D"/>
    <w:rsid w:val="00020D5E"/>
    <w:rsid w:val="00020D61"/>
    <w:rsid w:val="00020D70"/>
    <w:rsid w:val="00020D84"/>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F7"/>
    <w:rsid w:val="0002238B"/>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29"/>
    <w:rsid w:val="00023CA4"/>
    <w:rsid w:val="00023F8A"/>
    <w:rsid w:val="000244A3"/>
    <w:rsid w:val="000248D8"/>
    <w:rsid w:val="00024D3E"/>
    <w:rsid w:val="00024DE0"/>
    <w:rsid w:val="00024DEA"/>
    <w:rsid w:val="00024E11"/>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E9D"/>
    <w:rsid w:val="00026ED3"/>
    <w:rsid w:val="00026EF9"/>
    <w:rsid w:val="000271D7"/>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903"/>
    <w:rsid w:val="000309C0"/>
    <w:rsid w:val="00030B4E"/>
    <w:rsid w:val="00030C4A"/>
    <w:rsid w:val="00030ED5"/>
    <w:rsid w:val="00030F74"/>
    <w:rsid w:val="00031242"/>
    <w:rsid w:val="0003125B"/>
    <w:rsid w:val="000313CB"/>
    <w:rsid w:val="0003159C"/>
    <w:rsid w:val="00031759"/>
    <w:rsid w:val="000318D5"/>
    <w:rsid w:val="00031CBF"/>
    <w:rsid w:val="00031D50"/>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D3F"/>
    <w:rsid w:val="00032E3E"/>
    <w:rsid w:val="00032F9E"/>
    <w:rsid w:val="00032FA9"/>
    <w:rsid w:val="00032FB4"/>
    <w:rsid w:val="0003301D"/>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1C8"/>
    <w:rsid w:val="00035390"/>
    <w:rsid w:val="000353F7"/>
    <w:rsid w:val="0003540B"/>
    <w:rsid w:val="000358AE"/>
    <w:rsid w:val="00035B7A"/>
    <w:rsid w:val="00035CAB"/>
    <w:rsid w:val="00035D4F"/>
    <w:rsid w:val="00035F13"/>
    <w:rsid w:val="00036015"/>
    <w:rsid w:val="000360D4"/>
    <w:rsid w:val="0003628A"/>
    <w:rsid w:val="000363A8"/>
    <w:rsid w:val="00036416"/>
    <w:rsid w:val="00036A16"/>
    <w:rsid w:val="00036B6F"/>
    <w:rsid w:val="00036BE6"/>
    <w:rsid w:val="00036C45"/>
    <w:rsid w:val="00036CDD"/>
    <w:rsid w:val="00036CE2"/>
    <w:rsid w:val="00036D9D"/>
    <w:rsid w:val="00036EEA"/>
    <w:rsid w:val="00036FA7"/>
    <w:rsid w:val="00036FC6"/>
    <w:rsid w:val="000370B6"/>
    <w:rsid w:val="00037118"/>
    <w:rsid w:val="00037628"/>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059"/>
    <w:rsid w:val="0004505C"/>
    <w:rsid w:val="0004513D"/>
    <w:rsid w:val="000451B3"/>
    <w:rsid w:val="000451CF"/>
    <w:rsid w:val="000451E5"/>
    <w:rsid w:val="00045204"/>
    <w:rsid w:val="000453F6"/>
    <w:rsid w:val="00045461"/>
    <w:rsid w:val="00045568"/>
    <w:rsid w:val="0004557F"/>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55B"/>
    <w:rsid w:val="000505E0"/>
    <w:rsid w:val="0005094F"/>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511"/>
    <w:rsid w:val="00057512"/>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8F"/>
    <w:rsid w:val="0006059E"/>
    <w:rsid w:val="00060A1B"/>
    <w:rsid w:val="00060A88"/>
    <w:rsid w:val="00060F18"/>
    <w:rsid w:val="00060F6B"/>
    <w:rsid w:val="00060F6C"/>
    <w:rsid w:val="00060FDB"/>
    <w:rsid w:val="000610C5"/>
    <w:rsid w:val="000612C5"/>
    <w:rsid w:val="0006131F"/>
    <w:rsid w:val="00061429"/>
    <w:rsid w:val="00061441"/>
    <w:rsid w:val="000614FE"/>
    <w:rsid w:val="000615AB"/>
    <w:rsid w:val="000617DB"/>
    <w:rsid w:val="0006187A"/>
    <w:rsid w:val="00061ACF"/>
    <w:rsid w:val="00061C07"/>
    <w:rsid w:val="00061E1D"/>
    <w:rsid w:val="00061E34"/>
    <w:rsid w:val="00061E4D"/>
    <w:rsid w:val="00061F7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8E6"/>
    <w:rsid w:val="000659B4"/>
    <w:rsid w:val="00065ADE"/>
    <w:rsid w:val="00065B71"/>
    <w:rsid w:val="00065C10"/>
    <w:rsid w:val="00065D64"/>
    <w:rsid w:val="00065E53"/>
    <w:rsid w:val="00066279"/>
    <w:rsid w:val="000665B2"/>
    <w:rsid w:val="000665D1"/>
    <w:rsid w:val="00066758"/>
    <w:rsid w:val="000667D1"/>
    <w:rsid w:val="0006686B"/>
    <w:rsid w:val="0006692C"/>
    <w:rsid w:val="00066C0E"/>
    <w:rsid w:val="00066C3C"/>
    <w:rsid w:val="00066C4C"/>
    <w:rsid w:val="00066CE9"/>
    <w:rsid w:val="00066D6D"/>
    <w:rsid w:val="00066E05"/>
    <w:rsid w:val="00066FAE"/>
    <w:rsid w:val="00067087"/>
    <w:rsid w:val="000671F8"/>
    <w:rsid w:val="000672D8"/>
    <w:rsid w:val="0006739D"/>
    <w:rsid w:val="000673FD"/>
    <w:rsid w:val="00067436"/>
    <w:rsid w:val="000674DD"/>
    <w:rsid w:val="00067687"/>
    <w:rsid w:val="0006777C"/>
    <w:rsid w:val="000677AA"/>
    <w:rsid w:val="00067C3B"/>
    <w:rsid w:val="00067F06"/>
    <w:rsid w:val="00067FE2"/>
    <w:rsid w:val="00070378"/>
    <w:rsid w:val="00070522"/>
    <w:rsid w:val="00070532"/>
    <w:rsid w:val="0007055F"/>
    <w:rsid w:val="000705CB"/>
    <w:rsid w:val="0007060B"/>
    <w:rsid w:val="000707DC"/>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93"/>
    <w:rsid w:val="000725AD"/>
    <w:rsid w:val="00072622"/>
    <w:rsid w:val="0007272E"/>
    <w:rsid w:val="00072829"/>
    <w:rsid w:val="00072AB4"/>
    <w:rsid w:val="00072BEA"/>
    <w:rsid w:val="00072D0F"/>
    <w:rsid w:val="00072D4E"/>
    <w:rsid w:val="00072E75"/>
    <w:rsid w:val="00072EFA"/>
    <w:rsid w:val="00072FCB"/>
    <w:rsid w:val="00073097"/>
    <w:rsid w:val="0007313A"/>
    <w:rsid w:val="0007364E"/>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A6E"/>
    <w:rsid w:val="00076C52"/>
    <w:rsid w:val="00076DAF"/>
    <w:rsid w:val="00076DEE"/>
    <w:rsid w:val="00076E00"/>
    <w:rsid w:val="00076E60"/>
    <w:rsid w:val="00076FD2"/>
    <w:rsid w:val="000773E2"/>
    <w:rsid w:val="000774C1"/>
    <w:rsid w:val="00077579"/>
    <w:rsid w:val="000778CA"/>
    <w:rsid w:val="00077EBA"/>
    <w:rsid w:val="00077F58"/>
    <w:rsid w:val="000800B0"/>
    <w:rsid w:val="000802A2"/>
    <w:rsid w:val="00080477"/>
    <w:rsid w:val="000804B1"/>
    <w:rsid w:val="000805B2"/>
    <w:rsid w:val="00080786"/>
    <w:rsid w:val="00080B5D"/>
    <w:rsid w:val="00080D74"/>
    <w:rsid w:val="00080E27"/>
    <w:rsid w:val="00081457"/>
    <w:rsid w:val="00081726"/>
    <w:rsid w:val="00081995"/>
    <w:rsid w:val="000819A2"/>
    <w:rsid w:val="000819A6"/>
    <w:rsid w:val="00081B40"/>
    <w:rsid w:val="00081CDB"/>
    <w:rsid w:val="00081D44"/>
    <w:rsid w:val="00081FDB"/>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CE4"/>
    <w:rsid w:val="00084D2E"/>
    <w:rsid w:val="00084D76"/>
    <w:rsid w:val="000851A1"/>
    <w:rsid w:val="00085239"/>
    <w:rsid w:val="000852B7"/>
    <w:rsid w:val="000855FF"/>
    <w:rsid w:val="00085703"/>
    <w:rsid w:val="000857FD"/>
    <w:rsid w:val="00085860"/>
    <w:rsid w:val="0008594F"/>
    <w:rsid w:val="00085A20"/>
    <w:rsid w:val="00085C0E"/>
    <w:rsid w:val="00085CFF"/>
    <w:rsid w:val="00085D76"/>
    <w:rsid w:val="00085E75"/>
    <w:rsid w:val="00085FC1"/>
    <w:rsid w:val="00085FD0"/>
    <w:rsid w:val="000862BA"/>
    <w:rsid w:val="000863E5"/>
    <w:rsid w:val="00086808"/>
    <w:rsid w:val="00086B50"/>
    <w:rsid w:val="00086BC1"/>
    <w:rsid w:val="00086C4D"/>
    <w:rsid w:val="00086CF2"/>
    <w:rsid w:val="00086D50"/>
    <w:rsid w:val="00086DB0"/>
    <w:rsid w:val="00087243"/>
    <w:rsid w:val="00087280"/>
    <w:rsid w:val="0008731C"/>
    <w:rsid w:val="00087424"/>
    <w:rsid w:val="0008760B"/>
    <w:rsid w:val="00087881"/>
    <w:rsid w:val="000878E6"/>
    <w:rsid w:val="0008794B"/>
    <w:rsid w:val="00087BAB"/>
    <w:rsid w:val="00087D54"/>
    <w:rsid w:val="00087DBB"/>
    <w:rsid w:val="00087E29"/>
    <w:rsid w:val="00087F5E"/>
    <w:rsid w:val="00087F91"/>
    <w:rsid w:val="00087FB0"/>
    <w:rsid w:val="00090003"/>
    <w:rsid w:val="0009025D"/>
    <w:rsid w:val="000903AC"/>
    <w:rsid w:val="0009048D"/>
    <w:rsid w:val="00090555"/>
    <w:rsid w:val="00090573"/>
    <w:rsid w:val="00090586"/>
    <w:rsid w:val="000906E3"/>
    <w:rsid w:val="0009086F"/>
    <w:rsid w:val="0009105E"/>
    <w:rsid w:val="00091200"/>
    <w:rsid w:val="0009131C"/>
    <w:rsid w:val="000913FD"/>
    <w:rsid w:val="00091468"/>
    <w:rsid w:val="00091606"/>
    <w:rsid w:val="00091714"/>
    <w:rsid w:val="0009176C"/>
    <w:rsid w:val="0009176E"/>
    <w:rsid w:val="00091A4E"/>
    <w:rsid w:val="00091C6C"/>
    <w:rsid w:val="00091D0A"/>
    <w:rsid w:val="00091ED4"/>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10"/>
    <w:rsid w:val="0009437A"/>
    <w:rsid w:val="00094503"/>
    <w:rsid w:val="000945FC"/>
    <w:rsid w:val="00094788"/>
    <w:rsid w:val="000947B7"/>
    <w:rsid w:val="000949A9"/>
    <w:rsid w:val="00094A20"/>
    <w:rsid w:val="00094B15"/>
    <w:rsid w:val="00094C2C"/>
    <w:rsid w:val="00094D93"/>
    <w:rsid w:val="00095231"/>
    <w:rsid w:val="0009566D"/>
    <w:rsid w:val="00095671"/>
    <w:rsid w:val="00095920"/>
    <w:rsid w:val="00095930"/>
    <w:rsid w:val="000959DA"/>
    <w:rsid w:val="00095B4A"/>
    <w:rsid w:val="00095BFF"/>
    <w:rsid w:val="00095F53"/>
    <w:rsid w:val="00095FCE"/>
    <w:rsid w:val="0009612D"/>
    <w:rsid w:val="0009653B"/>
    <w:rsid w:val="0009656C"/>
    <w:rsid w:val="00096702"/>
    <w:rsid w:val="0009680E"/>
    <w:rsid w:val="000968D8"/>
    <w:rsid w:val="00096D1F"/>
    <w:rsid w:val="00096ED5"/>
    <w:rsid w:val="00096F12"/>
    <w:rsid w:val="0009709B"/>
    <w:rsid w:val="000971C6"/>
    <w:rsid w:val="000972A7"/>
    <w:rsid w:val="000972DF"/>
    <w:rsid w:val="00097620"/>
    <w:rsid w:val="00097804"/>
    <w:rsid w:val="00097939"/>
    <w:rsid w:val="000979D1"/>
    <w:rsid w:val="000979DA"/>
    <w:rsid w:val="000979F0"/>
    <w:rsid w:val="00097AE8"/>
    <w:rsid w:val="00097BFB"/>
    <w:rsid w:val="00097FCB"/>
    <w:rsid w:val="000A00B6"/>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F43"/>
    <w:rsid w:val="000A2F51"/>
    <w:rsid w:val="000A3291"/>
    <w:rsid w:val="000A3309"/>
    <w:rsid w:val="000A33FC"/>
    <w:rsid w:val="000A33FE"/>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1"/>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88"/>
    <w:rsid w:val="000A67DE"/>
    <w:rsid w:val="000A692E"/>
    <w:rsid w:val="000A6AC6"/>
    <w:rsid w:val="000A6AD7"/>
    <w:rsid w:val="000A6CFE"/>
    <w:rsid w:val="000A6D27"/>
    <w:rsid w:val="000A7087"/>
    <w:rsid w:val="000A7337"/>
    <w:rsid w:val="000A739F"/>
    <w:rsid w:val="000A74A8"/>
    <w:rsid w:val="000A75CE"/>
    <w:rsid w:val="000A7645"/>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40B9"/>
    <w:rsid w:val="000B40CA"/>
    <w:rsid w:val="000B421D"/>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CA"/>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D5E"/>
    <w:rsid w:val="000C0218"/>
    <w:rsid w:val="000C0680"/>
    <w:rsid w:val="000C0882"/>
    <w:rsid w:val="000C09A5"/>
    <w:rsid w:val="000C09BD"/>
    <w:rsid w:val="000C09F9"/>
    <w:rsid w:val="000C0A0B"/>
    <w:rsid w:val="000C0B9A"/>
    <w:rsid w:val="000C0C22"/>
    <w:rsid w:val="000C0E39"/>
    <w:rsid w:val="000C105D"/>
    <w:rsid w:val="000C1147"/>
    <w:rsid w:val="000C133A"/>
    <w:rsid w:val="000C134E"/>
    <w:rsid w:val="000C1482"/>
    <w:rsid w:val="000C14D6"/>
    <w:rsid w:val="000C164B"/>
    <w:rsid w:val="000C1713"/>
    <w:rsid w:val="000C1B80"/>
    <w:rsid w:val="000C1BE4"/>
    <w:rsid w:val="000C1CFF"/>
    <w:rsid w:val="000C1D63"/>
    <w:rsid w:val="000C1DBD"/>
    <w:rsid w:val="000C1F69"/>
    <w:rsid w:val="000C208F"/>
    <w:rsid w:val="000C21A6"/>
    <w:rsid w:val="000C23A8"/>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001"/>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4F29"/>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672"/>
    <w:rsid w:val="000C66CD"/>
    <w:rsid w:val="000C673C"/>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610"/>
    <w:rsid w:val="000D1634"/>
    <w:rsid w:val="000D16E8"/>
    <w:rsid w:val="000D1737"/>
    <w:rsid w:val="000D174E"/>
    <w:rsid w:val="000D17D3"/>
    <w:rsid w:val="000D17FE"/>
    <w:rsid w:val="000D192B"/>
    <w:rsid w:val="000D1DE5"/>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D6C"/>
    <w:rsid w:val="000D3DD7"/>
    <w:rsid w:val="000D3F0A"/>
    <w:rsid w:val="000D42E0"/>
    <w:rsid w:val="000D4324"/>
    <w:rsid w:val="000D4506"/>
    <w:rsid w:val="000D45BC"/>
    <w:rsid w:val="000D45D4"/>
    <w:rsid w:val="000D46EE"/>
    <w:rsid w:val="000D493A"/>
    <w:rsid w:val="000D4ABD"/>
    <w:rsid w:val="000D4B51"/>
    <w:rsid w:val="000D4CD5"/>
    <w:rsid w:val="000D4D20"/>
    <w:rsid w:val="000D4DE6"/>
    <w:rsid w:val="000D4DFF"/>
    <w:rsid w:val="000D5011"/>
    <w:rsid w:val="000D5074"/>
    <w:rsid w:val="000D5153"/>
    <w:rsid w:val="000D51BA"/>
    <w:rsid w:val="000D5342"/>
    <w:rsid w:val="000D55EA"/>
    <w:rsid w:val="000D566E"/>
    <w:rsid w:val="000D5711"/>
    <w:rsid w:val="000D5718"/>
    <w:rsid w:val="000D57A8"/>
    <w:rsid w:val="000D58FA"/>
    <w:rsid w:val="000D5959"/>
    <w:rsid w:val="000D59D6"/>
    <w:rsid w:val="000D5AB0"/>
    <w:rsid w:val="000D5AD1"/>
    <w:rsid w:val="000D5BE6"/>
    <w:rsid w:val="000D5C0C"/>
    <w:rsid w:val="000D5D08"/>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CB3"/>
    <w:rsid w:val="000D6DCE"/>
    <w:rsid w:val="000D6E96"/>
    <w:rsid w:val="000D6EF0"/>
    <w:rsid w:val="000D713D"/>
    <w:rsid w:val="000D7268"/>
    <w:rsid w:val="000D742E"/>
    <w:rsid w:val="000D75CC"/>
    <w:rsid w:val="000D7631"/>
    <w:rsid w:val="000D7729"/>
    <w:rsid w:val="000D774A"/>
    <w:rsid w:val="000D7783"/>
    <w:rsid w:val="000D7961"/>
    <w:rsid w:val="000D7C7C"/>
    <w:rsid w:val="000D7FF4"/>
    <w:rsid w:val="000E011D"/>
    <w:rsid w:val="000E03D4"/>
    <w:rsid w:val="000E042C"/>
    <w:rsid w:val="000E04EE"/>
    <w:rsid w:val="000E052F"/>
    <w:rsid w:val="000E064A"/>
    <w:rsid w:val="000E094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358"/>
    <w:rsid w:val="000E33FC"/>
    <w:rsid w:val="000E35DA"/>
    <w:rsid w:val="000E35DD"/>
    <w:rsid w:val="000E38ED"/>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CE"/>
    <w:rsid w:val="000F050C"/>
    <w:rsid w:val="000F0634"/>
    <w:rsid w:val="000F07D0"/>
    <w:rsid w:val="000F084A"/>
    <w:rsid w:val="000F0884"/>
    <w:rsid w:val="000F095B"/>
    <w:rsid w:val="000F0989"/>
    <w:rsid w:val="000F0CFA"/>
    <w:rsid w:val="000F0DC3"/>
    <w:rsid w:val="000F105B"/>
    <w:rsid w:val="000F13C4"/>
    <w:rsid w:val="000F13D7"/>
    <w:rsid w:val="000F157D"/>
    <w:rsid w:val="000F1742"/>
    <w:rsid w:val="000F17E4"/>
    <w:rsid w:val="000F1B0F"/>
    <w:rsid w:val="000F1CF3"/>
    <w:rsid w:val="000F1F12"/>
    <w:rsid w:val="000F203A"/>
    <w:rsid w:val="000F20CD"/>
    <w:rsid w:val="000F2147"/>
    <w:rsid w:val="000F21A9"/>
    <w:rsid w:val="000F24C7"/>
    <w:rsid w:val="000F2503"/>
    <w:rsid w:val="000F27B1"/>
    <w:rsid w:val="000F2814"/>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C"/>
    <w:rsid w:val="000F4832"/>
    <w:rsid w:val="000F4B28"/>
    <w:rsid w:val="000F4CAF"/>
    <w:rsid w:val="000F4D36"/>
    <w:rsid w:val="000F4E08"/>
    <w:rsid w:val="000F4F44"/>
    <w:rsid w:val="000F53CB"/>
    <w:rsid w:val="000F53CE"/>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0FD"/>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BD"/>
    <w:rsid w:val="001046E2"/>
    <w:rsid w:val="00104A80"/>
    <w:rsid w:val="00104CA7"/>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D7"/>
    <w:rsid w:val="00105DE0"/>
    <w:rsid w:val="00105EFA"/>
    <w:rsid w:val="001060F3"/>
    <w:rsid w:val="0010660E"/>
    <w:rsid w:val="001066BE"/>
    <w:rsid w:val="0010672A"/>
    <w:rsid w:val="00106876"/>
    <w:rsid w:val="00106A95"/>
    <w:rsid w:val="00106AAD"/>
    <w:rsid w:val="00106CC3"/>
    <w:rsid w:val="00106CE0"/>
    <w:rsid w:val="00106E7E"/>
    <w:rsid w:val="00106FFE"/>
    <w:rsid w:val="001074C1"/>
    <w:rsid w:val="001074D1"/>
    <w:rsid w:val="0010762C"/>
    <w:rsid w:val="00107636"/>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2F1"/>
    <w:rsid w:val="001113B5"/>
    <w:rsid w:val="001115C0"/>
    <w:rsid w:val="001115F4"/>
    <w:rsid w:val="00111839"/>
    <w:rsid w:val="001118AA"/>
    <w:rsid w:val="001119DA"/>
    <w:rsid w:val="00111AD9"/>
    <w:rsid w:val="00111BE4"/>
    <w:rsid w:val="00111CAB"/>
    <w:rsid w:val="00111D5C"/>
    <w:rsid w:val="00111D74"/>
    <w:rsid w:val="00111DC7"/>
    <w:rsid w:val="00111EC9"/>
    <w:rsid w:val="00111F4D"/>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B23"/>
    <w:rsid w:val="00113B2D"/>
    <w:rsid w:val="00113B31"/>
    <w:rsid w:val="00113D8F"/>
    <w:rsid w:val="00113EAF"/>
    <w:rsid w:val="00113F5F"/>
    <w:rsid w:val="001140FA"/>
    <w:rsid w:val="00114199"/>
    <w:rsid w:val="001141CF"/>
    <w:rsid w:val="00114379"/>
    <w:rsid w:val="001144AA"/>
    <w:rsid w:val="001145D7"/>
    <w:rsid w:val="001146A3"/>
    <w:rsid w:val="001146C6"/>
    <w:rsid w:val="00114723"/>
    <w:rsid w:val="001147B8"/>
    <w:rsid w:val="00114887"/>
    <w:rsid w:val="00114949"/>
    <w:rsid w:val="00114A39"/>
    <w:rsid w:val="00114AB3"/>
    <w:rsid w:val="00114C5B"/>
    <w:rsid w:val="00114D15"/>
    <w:rsid w:val="00114E61"/>
    <w:rsid w:val="00114EA7"/>
    <w:rsid w:val="00114EF9"/>
    <w:rsid w:val="00115042"/>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50"/>
    <w:rsid w:val="00116B79"/>
    <w:rsid w:val="00116CA6"/>
    <w:rsid w:val="00116D51"/>
    <w:rsid w:val="00116E2A"/>
    <w:rsid w:val="00117080"/>
    <w:rsid w:val="001171DF"/>
    <w:rsid w:val="001171EA"/>
    <w:rsid w:val="00117219"/>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E4C"/>
    <w:rsid w:val="00121F5D"/>
    <w:rsid w:val="0012211C"/>
    <w:rsid w:val="001223B5"/>
    <w:rsid w:val="00122581"/>
    <w:rsid w:val="001226BD"/>
    <w:rsid w:val="00122842"/>
    <w:rsid w:val="0012285E"/>
    <w:rsid w:val="00122865"/>
    <w:rsid w:val="00122A6C"/>
    <w:rsid w:val="00122CA6"/>
    <w:rsid w:val="00122EB3"/>
    <w:rsid w:val="00122EEC"/>
    <w:rsid w:val="00122F80"/>
    <w:rsid w:val="00123132"/>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128"/>
    <w:rsid w:val="00125292"/>
    <w:rsid w:val="001252FE"/>
    <w:rsid w:val="001255FD"/>
    <w:rsid w:val="00125643"/>
    <w:rsid w:val="001257E0"/>
    <w:rsid w:val="001257E6"/>
    <w:rsid w:val="00125DAC"/>
    <w:rsid w:val="00125FBA"/>
    <w:rsid w:val="00126238"/>
    <w:rsid w:val="001262D1"/>
    <w:rsid w:val="001262F3"/>
    <w:rsid w:val="0012654B"/>
    <w:rsid w:val="001266D8"/>
    <w:rsid w:val="00126817"/>
    <w:rsid w:val="001268C5"/>
    <w:rsid w:val="00126973"/>
    <w:rsid w:val="00126B36"/>
    <w:rsid w:val="001272AA"/>
    <w:rsid w:val="001274AC"/>
    <w:rsid w:val="001275E6"/>
    <w:rsid w:val="0012784F"/>
    <w:rsid w:val="001278DC"/>
    <w:rsid w:val="00127C38"/>
    <w:rsid w:val="00127DE2"/>
    <w:rsid w:val="00127F28"/>
    <w:rsid w:val="001300E3"/>
    <w:rsid w:val="001301E5"/>
    <w:rsid w:val="00130551"/>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4C4"/>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D5"/>
    <w:rsid w:val="00134686"/>
    <w:rsid w:val="001348A3"/>
    <w:rsid w:val="00134902"/>
    <w:rsid w:val="00134A0B"/>
    <w:rsid w:val="00134B80"/>
    <w:rsid w:val="00134E73"/>
    <w:rsid w:val="00135015"/>
    <w:rsid w:val="00135095"/>
    <w:rsid w:val="001350E1"/>
    <w:rsid w:val="001351FF"/>
    <w:rsid w:val="001352A6"/>
    <w:rsid w:val="001352C5"/>
    <w:rsid w:val="00135325"/>
    <w:rsid w:val="001353D9"/>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B7"/>
    <w:rsid w:val="00141BBB"/>
    <w:rsid w:val="00141CEE"/>
    <w:rsid w:val="00141D3A"/>
    <w:rsid w:val="00141E46"/>
    <w:rsid w:val="0014201F"/>
    <w:rsid w:val="0014206B"/>
    <w:rsid w:val="00142093"/>
    <w:rsid w:val="0014226A"/>
    <w:rsid w:val="00142775"/>
    <w:rsid w:val="00142E3B"/>
    <w:rsid w:val="00142E42"/>
    <w:rsid w:val="00142EA9"/>
    <w:rsid w:val="001431CE"/>
    <w:rsid w:val="00143397"/>
    <w:rsid w:val="001433C9"/>
    <w:rsid w:val="001435F2"/>
    <w:rsid w:val="0014371C"/>
    <w:rsid w:val="00143898"/>
    <w:rsid w:val="0014393F"/>
    <w:rsid w:val="00143AF7"/>
    <w:rsid w:val="00143E78"/>
    <w:rsid w:val="00143FFE"/>
    <w:rsid w:val="00144521"/>
    <w:rsid w:val="001445D0"/>
    <w:rsid w:val="001445E8"/>
    <w:rsid w:val="0014471E"/>
    <w:rsid w:val="0014491B"/>
    <w:rsid w:val="001449A7"/>
    <w:rsid w:val="00144B2D"/>
    <w:rsid w:val="00144B3F"/>
    <w:rsid w:val="00144BAC"/>
    <w:rsid w:val="00144E04"/>
    <w:rsid w:val="0014549D"/>
    <w:rsid w:val="001454C4"/>
    <w:rsid w:val="0014550F"/>
    <w:rsid w:val="00145545"/>
    <w:rsid w:val="00145D3A"/>
    <w:rsid w:val="00145E0F"/>
    <w:rsid w:val="00145E66"/>
    <w:rsid w:val="00146129"/>
    <w:rsid w:val="0014624C"/>
    <w:rsid w:val="00146298"/>
    <w:rsid w:val="00146302"/>
    <w:rsid w:val="0014652F"/>
    <w:rsid w:val="001466A6"/>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D17"/>
    <w:rsid w:val="00150FA9"/>
    <w:rsid w:val="00151096"/>
    <w:rsid w:val="001510B6"/>
    <w:rsid w:val="001510BE"/>
    <w:rsid w:val="001510ED"/>
    <w:rsid w:val="00151379"/>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219"/>
    <w:rsid w:val="00155257"/>
    <w:rsid w:val="00155429"/>
    <w:rsid w:val="0015556A"/>
    <w:rsid w:val="0015563C"/>
    <w:rsid w:val="00155698"/>
    <w:rsid w:val="0015578D"/>
    <w:rsid w:val="00155917"/>
    <w:rsid w:val="00155A10"/>
    <w:rsid w:val="00155C75"/>
    <w:rsid w:val="00155DBE"/>
    <w:rsid w:val="00155E1A"/>
    <w:rsid w:val="00155F7A"/>
    <w:rsid w:val="00156260"/>
    <w:rsid w:val="00156276"/>
    <w:rsid w:val="0015650F"/>
    <w:rsid w:val="00156562"/>
    <w:rsid w:val="001565E1"/>
    <w:rsid w:val="0015674F"/>
    <w:rsid w:val="00156A5E"/>
    <w:rsid w:val="00156B74"/>
    <w:rsid w:val="00156CD1"/>
    <w:rsid w:val="00156E17"/>
    <w:rsid w:val="00156E38"/>
    <w:rsid w:val="00157160"/>
    <w:rsid w:val="0015725F"/>
    <w:rsid w:val="00157315"/>
    <w:rsid w:val="00157593"/>
    <w:rsid w:val="001579CD"/>
    <w:rsid w:val="00157A9E"/>
    <w:rsid w:val="00157BC8"/>
    <w:rsid w:val="00157D69"/>
    <w:rsid w:val="00157F5F"/>
    <w:rsid w:val="00160047"/>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16"/>
    <w:rsid w:val="0016328D"/>
    <w:rsid w:val="001632D2"/>
    <w:rsid w:val="00163345"/>
    <w:rsid w:val="00163542"/>
    <w:rsid w:val="0016357C"/>
    <w:rsid w:val="00163587"/>
    <w:rsid w:val="00163686"/>
    <w:rsid w:val="001636D4"/>
    <w:rsid w:val="001636E5"/>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9E7"/>
    <w:rsid w:val="00167BD9"/>
    <w:rsid w:val="00167D4E"/>
    <w:rsid w:val="00167F56"/>
    <w:rsid w:val="00170397"/>
    <w:rsid w:val="001703F5"/>
    <w:rsid w:val="001706E4"/>
    <w:rsid w:val="0017079B"/>
    <w:rsid w:val="001707B1"/>
    <w:rsid w:val="001708D0"/>
    <w:rsid w:val="0017093A"/>
    <w:rsid w:val="00170C49"/>
    <w:rsid w:val="00170D47"/>
    <w:rsid w:val="00170D60"/>
    <w:rsid w:val="00170D89"/>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A4B"/>
    <w:rsid w:val="00172B61"/>
    <w:rsid w:val="00172BCB"/>
    <w:rsid w:val="00172C20"/>
    <w:rsid w:val="00172CCD"/>
    <w:rsid w:val="00172E20"/>
    <w:rsid w:val="00172F31"/>
    <w:rsid w:val="00172F75"/>
    <w:rsid w:val="00173143"/>
    <w:rsid w:val="00173192"/>
    <w:rsid w:val="00173421"/>
    <w:rsid w:val="00173869"/>
    <w:rsid w:val="001738A5"/>
    <w:rsid w:val="00173A00"/>
    <w:rsid w:val="00173BF8"/>
    <w:rsid w:val="00173C0E"/>
    <w:rsid w:val="00173DC4"/>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EC"/>
    <w:rsid w:val="00177036"/>
    <w:rsid w:val="0017708E"/>
    <w:rsid w:val="0017714C"/>
    <w:rsid w:val="0017722E"/>
    <w:rsid w:val="00177629"/>
    <w:rsid w:val="00177711"/>
    <w:rsid w:val="001779D3"/>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AC2"/>
    <w:rsid w:val="00180D23"/>
    <w:rsid w:val="00180E37"/>
    <w:rsid w:val="00180E60"/>
    <w:rsid w:val="0018107E"/>
    <w:rsid w:val="00181104"/>
    <w:rsid w:val="0018133F"/>
    <w:rsid w:val="0018157E"/>
    <w:rsid w:val="00181716"/>
    <w:rsid w:val="001817BA"/>
    <w:rsid w:val="0018182F"/>
    <w:rsid w:val="00181951"/>
    <w:rsid w:val="00181B3A"/>
    <w:rsid w:val="00181EC0"/>
    <w:rsid w:val="001820B2"/>
    <w:rsid w:val="001821E1"/>
    <w:rsid w:val="001821E9"/>
    <w:rsid w:val="00182399"/>
    <w:rsid w:val="001823DA"/>
    <w:rsid w:val="0018240D"/>
    <w:rsid w:val="001824B2"/>
    <w:rsid w:val="001824B9"/>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1AB"/>
    <w:rsid w:val="00185257"/>
    <w:rsid w:val="001852A6"/>
    <w:rsid w:val="00185308"/>
    <w:rsid w:val="001854E5"/>
    <w:rsid w:val="00185730"/>
    <w:rsid w:val="00185898"/>
    <w:rsid w:val="00185A0F"/>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7290"/>
    <w:rsid w:val="001872A2"/>
    <w:rsid w:val="0018748A"/>
    <w:rsid w:val="0018767B"/>
    <w:rsid w:val="00187683"/>
    <w:rsid w:val="0018779F"/>
    <w:rsid w:val="00187908"/>
    <w:rsid w:val="00187A15"/>
    <w:rsid w:val="00187A4D"/>
    <w:rsid w:val="00187D65"/>
    <w:rsid w:val="001900E9"/>
    <w:rsid w:val="00190205"/>
    <w:rsid w:val="00190307"/>
    <w:rsid w:val="00190519"/>
    <w:rsid w:val="00190705"/>
    <w:rsid w:val="00190927"/>
    <w:rsid w:val="00190BD5"/>
    <w:rsid w:val="00190BE0"/>
    <w:rsid w:val="00190C0D"/>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4E7"/>
    <w:rsid w:val="00194514"/>
    <w:rsid w:val="001946CE"/>
    <w:rsid w:val="001946CF"/>
    <w:rsid w:val="001947E7"/>
    <w:rsid w:val="0019486A"/>
    <w:rsid w:val="00194ACB"/>
    <w:rsid w:val="00194B7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2DC"/>
    <w:rsid w:val="001A4394"/>
    <w:rsid w:val="001A4AFD"/>
    <w:rsid w:val="001A4EDF"/>
    <w:rsid w:val="001A4FA7"/>
    <w:rsid w:val="001A5070"/>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E7D"/>
    <w:rsid w:val="001A7EA4"/>
    <w:rsid w:val="001A7F9D"/>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993"/>
    <w:rsid w:val="001B2A78"/>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4329"/>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EC2"/>
    <w:rsid w:val="001C002C"/>
    <w:rsid w:val="001C0085"/>
    <w:rsid w:val="001C0345"/>
    <w:rsid w:val="001C0471"/>
    <w:rsid w:val="001C047F"/>
    <w:rsid w:val="001C04E1"/>
    <w:rsid w:val="001C063F"/>
    <w:rsid w:val="001C0672"/>
    <w:rsid w:val="001C0883"/>
    <w:rsid w:val="001C09A8"/>
    <w:rsid w:val="001C1066"/>
    <w:rsid w:val="001C1067"/>
    <w:rsid w:val="001C1153"/>
    <w:rsid w:val="001C1366"/>
    <w:rsid w:val="001C15E5"/>
    <w:rsid w:val="001C16A9"/>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41BF"/>
    <w:rsid w:val="001C46D1"/>
    <w:rsid w:val="001C470C"/>
    <w:rsid w:val="001C4A56"/>
    <w:rsid w:val="001C4AF7"/>
    <w:rsid w:val="001C4F5F"/>
    <w:rsid w:val="001C4F99"/>
    <w:rsid w:val="001C5080"/>
    <w:rsid w:val="001C518A"/>
    <w:rsid w:val="001C5391"/>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BA3"/>
    <w:rsid w:val="001D0D8F"/>
    <w:rsid w:val="001D1162"/>
    <w:rsid w:val="001D1258"/>
    <w:rsid w:val="001D13B0"/>
    <w:rsid w:val="001D1502"/>
    <w:rsid w:val="001D180D"/>
    <w:rsid w:val="001D1923"/>
    <w:rsid w:val="001D19F8"/>
    <w:rsid w:val="001D1AAC"/>
    <w:rsid w:val="001D1C34"/>
    <w:rsid w:val="001D1C76"/>
    <w:rsid w:val="001D1CCB"/>
    <w:rsid w:val="001D1CFF"/>
    <w:rsid w:val="001D1F1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A87"/>
    <w:rsid w:val="001D604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CD0"/>
    <w:rsid w:val="001D7F99"/>
    <w:rsid w:val="001D7FE2"/>
    <w:rsid w:val="001E0063"/>
    <w:rsid w:val="001E01A4"/>
    <w:rsid w:val="001E01B9"/>
    <w:rsid w:val="001E0602"/>
    <w:rsid w:val="001E09BA"/>
    <w:rsid w:val="001E09F4"/>
    <w:rsid w:val="001E09F5"/>
    <w:rsid w:val="001E0A73"/>
    <w:rsid w:val="001E0AFA"/>
    <w:rsid w:val="001E111F"/>
    <w:rsid w:val="001E11CF"/>
    <w:rsid w:val="001E122C"/>
    <w:rsid w:val="001E1284"/>
    <w:rsid w:val="001E13E0"/>
    <w:rsid w:val="001E1524"/>
    <w:rsid w:val="001E1528"/>
    <w:rsid w:val="001E16BA"/>
    <w:rsid w:val="001E16E4"/>
    <w:rsid w:val="001E1756"/>
    <w:rsid w:val="001E1799"/>
    <w:rsid w:val="001E1B09"/>
    <w:rsid w:val="001E1B8D"/>
    <w:rsid w:val="001E1D3C"/>
    <w:rsid w:val="001E220A"/>
    <w:rsid w:val="001E2213"/>
    <w:rsid w:val="001E251E"/>
    <w:rsid w:val="001E2533"/>
    <w:rsid w:val="001E266E"/>
    <w:rsid w:val="001E26EE"/>
    <w:rsid w:val="001E2B61"/>
    <w:rsid w:val="001E2D26"/>
    <w:rsid w:val="001E2E16"/>
    <w:rsid w:val="001E2EEF"/>
    <w:rsid w:val="001E30A9"/>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719A"/>
    <w:rsid w:val="001E7260"/>
    <w:rsid w:val="001E72B2"/>
    <w:rsid w:val="001E7377"/>
    <w:rsid w:val="001E73D8"/>
    <w:rsid w:val="001E74BD"/>
    <w:rsid w:val="001E750C"/>
    <w:rsid w:val="001E76CF"/>
    <w:rsid w:val="001E7A06"/>
    <w:rsid w:val="001E7C10"/>
    <w:rsid w:val="001E7D0E"/>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B1E"/>
    <w:rsid w:val="001F1DFA"/>
    <w:rsid w:val="001F204D"/>
    <w:rsid w:val="001F20D6"/>
    <w:rsid w:val="001F214B"/>
    <w:rsid w:val="001F21AF"/>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E5E"/>
    <w:rsid w:val="001F406B"/>
    <w:rsid w:val="001F417F"/>
    <w:rsid w:val="001F45E8"/>
    <w:rsid w:val="001F4835"/>
    <w:rsid w:val="001F4986"/>
    <w:rsid w:val="001F4AE1"/>
    <w:rsid w:val="001F4E57"/>
    <w:rsid w:val="001F5109"/>
    <w:rsid w:val="001F5155"/>
    <w:rsid w:val="001F5213"/>
    <w:rsid w:val="001F532F"/>
    <w:rsid w:val="001F5390"/>
    <w:rsid w:val="001F53A2"/>
    <w:rsid w:val="001F546B"/>
    <w:rsid w:val="001F54F0"/>
    <w:rsid w:val="001F552B"/>
    <w:rsid w:val="001F5538"/>
    <w:rsid w:val="001F55FD"/>
    <w:rsid w:val="001F5816"/>
    <w:rsid w:val="001F5939"/>
    <w:rsid w:val="001F5AF6"/>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DAC"/>
    <w:rsid w:val="001F6E45"/>
    <w:rsid w:val="001F6E6E"/>
    <w:rsid w:val="001F6FB6"/>
    <w:rsid w:val="001F703C"/>
    <w:rsid w:val="001F715C"/>
    <w:rsid w:val="001F7164"/>
    <w:rsid w:val="001F726C"/>
    <w:rsid w:val="001F72B8"/>
    <w:rsid w:val="001F7308"/>
    <w:rsid w:val="001F7317"/>
    <w:rsid w:val="001F73C3"/>
    <w:rsid w:val="001F7473"/>
    <w:rsid w:val="001F757C"/>
    <w:rsid w:val="001F77B7"/>
    <w:rsid w:val="001F784C"/>
    <w:rsid w:val="001F798D"/>
    <w:rsid w:val="001F7CC0"/>
    <w:rsid w:val="001F7DD6"/>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0E27"/>
    <w:rsid w:val="00201107"/>
    <w:rsid w:val="002011B8"/>
    <w:rsid w:val="002011FA"/>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407A"/>
    <w:rsid w:val="0020416B"/>
    <w:rsid w:val="0020437D"/>
    <w:rsid w:val="002044F9"/>
    <w:rsid w:val="002047DE"/>
    <w:rsid w:val="00204A5A"/>
    <w:rsid w:val="00204A81"/>
    <w:rsid w:val="00204AAD"/>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9E"/>
    <w:rsid w:val="00206731"/>
    <w:rsid w:val="0020674D"/>
    <w:rsid w:val="00206799"/>
    <w:rsid w:val="002068CE"/>
    <w:rsid w:val="002068F0"/>
    <w:rsid w:val="00206A5D"/>
    <w:rsid w:val="00206AB9"/>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10018"/>
    <w:rsid w:val="00210058"/>
    <w:rsid w:val="00210174"/>
    <w:rsid w:val="002101A4"/>
    <w:rsid w:val="002105F8"/>
    <w:rsid w:val="002106CF"/>
    <w:rsid w:val="002109D4"/>
    <w:rsid w:val="002109D5"/>
    <w:rsid w:val="00210A2E"/>
    <w:rsid w:val="00210BF3"/>
    <w:rsid w:val="00210C84"/>
    <w:rsid w:val="00210C91"/>
    <w:rsid w:val="00210D0B"/>
    <w:rsid w:val="00210F42"/>
    <w:rsid w:val="00211042"/>
    <w:rsid w:val="0021105B"/>
    <w:rsid w:val="00211345"/>
    <w:rsid w:val="00211390"/>
    <w:rsid w:val="002114FA"/>
    <w:rsid w:val="002115AC"/>
    <w:rsid w:val="00211609"/>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3F8"/>
    <w:rsid w:val="0021348C"/>
    <w:rsid w:val="002134E8"/>
    <w:rsid w:val="002135CE"/>
    <w:rsid w:val="00213851"/>
    <w:rsid w:val="00213954"/>
    <w:rsid w:val="00213A2D"/>
    <w:rsid w:val="00213C8F"/>
    <w:rsid w:val="00213CB3"/>
    <w:rsid w:val="00213E37"/>
    <w:rsid w:val="00213F12"/>
    <w:rsid w:val="00213FB7"/>
    <w:rsid w:val="00214042"/>
    <w:rsid w:val="00214076"/>
    <w:rsid w:val="002144DF"/>
    <w:rsid w:val="00214548"/>
    <w:rsid w:val="00214753"/>
    <w:rsid w:val="002149A7"/>
    <w:rsid w:val="00214C9B"/>
    <w:rsid w:val="00214CCC"/>
    <w:rsid w:val="00214CD2"/>
    <w:rsid w:val="00214E0D"/>
    <w:rsid w:val="00214EA2"/>
    <w:rsid w:val="0021550D"/>
    <w:rsid w:val="00215575"/>
    <w:rsid w:val="00215777"/>
    <w:rsid w:val="00215863"/>
    <w:rsid w:val="0021586D"/>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7E"/>
    <w:rsid w:val="002173C7"/>
    <w:rsid w:val="00217713"/>
    <w:rsid w:val="00217A98"/>
    <w:rsid w:val="00217CE8"/>
    <w:rsid w:val="00217D4B"/>
    <w:rsid w:val="00220155"/>
    <w:rsid w:val="002202EC"/>
    <w:rsid w:val="0022040F"/>
    <w:rsid w:val="00220475"/>
    <w:rsid w:val="002204ED"/>
    <w:rsid w:val="00220550"/>
    <w:rsid w:val="00220724"/>
    <w:rsid w:val="0022095B"/>
    <w:rsid w:val="00220E92"/>
    <w:rsid w:val="00220F16"/>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344"/>
    <w:rsid w:val="002253D8"/>
    <w:rsid w:val="00225593"/>
    <w:rsid w:val="0022571B"/>
    <w:rsid w:val="0022587A"/>
    <w:rsid w:val="002259BC"/>
    <w:rsid w:val="00225B7F"/>
    <w:rsid w:val="00225CA2"/>
    <w:rsid w:val="00225FDD"/>
    <w:rsid w:val="002263BC"/>
    <w:rsid w:val="0022657F"/>
    <w:rsid w:val="002265D9"/>
    <w:rsid w:val="0022671E"/>
    <w:rsid w:val="00226770"/>
    <w:rsid w:val="002267E2"/>
    <w:rsid w:val="002269A7"/>
    <w:rsid w:val="00226BD3"/>
    <w:rsid w:val="00226CAD"/>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ACA"/>
    <w:rsid w:val="00227B1B"/>
    <w:rsid w:val="00227D96"/>
    <w:rsid w:val="00227E23"/>
    <w:rsid w:val="00227F9E"/>
    <w:rsid w:val="00227FD9"/>
    <w:rsid w:val="00230040"/>
    <w:rsid w:val="002300E1"/>
    <w:rsid w:val="00230322"/>
    <w:rsid w:val="002305EF"/>
    <w:rsid w:val="002306C0"/>
    <w:rsid w:val="00230944"/>
    <w:rsid w:val="00230AD3"/>
    <w:rsid w:val="00230BB1"/>
    <w:rsid w:val="00230CDF"/>
    <w:rsid w:val="00230E92"/>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E4"/>
    <w:rsid w:val="0023305D"/>
    <w:rsid w:val="00233069"/>
    <w:rsid w:val="002331C2"/>
    <w:rsid w:val="0023323F"/>
    <w:rsid w:val="002332FA"/>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E1"/>
    <w:rsid w:val="0023673C"/>
    <w:rsid w:val="0023681E"/>
    <w:rsid w:val="0023684C"/>
    <w:rsid w:val="002369D9"/>
    <w:rsid w:val="00236ACB"/>
    <w:rsid w:val="00236F55"/>
    <w:rsid w:val="00236F71"/>
    <w:rsid w:val="002373FC"/>
    <w:rsid w:val="00237435"/>
    <w:rsid w:val="002375A3"/>
    <w:rsid w:val="0023776F"/>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23"/>
    <w:rsid w:val="0024229F"/>
    <w:rsid w:val="002425C5"/>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FE0"/>
    <w:rsid w:val="00245048"/>
    <w:rsid w:val="00245083"/>
    <w:rsid w:val="0024514B"/>
    <w:rsid w:val="002452FB"/>
    <w:rsid w:val="002453ED"/>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B9E"/>
    <w:rsid w:val="00246BB9"/>
    <w:rsid w:val="00246C52"/>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D64"/>
    <w:rsid w:val="00253E48"/>
    <w:rsid w:val="002540B3"/>
    <w:rsid w:val="002540CF"/>
    <w:rsid w:val="002540D7"/>
    <w:rsid w:val="0025410C"/>
    <w:rsid w:val="002544C5"/>
    <w:rsid w:val="002547E4"/>
    <w:rsid w:val="00254C40"/>
    <w:rsid w:val="00254D34"/>
    <w:rsid w:val="00254E26"/>
    <w:rsid w:val="00254F42"/>
    <w:rsid w:val="00254F43"/>
    <w:rsid w:val="002550F4"/>
    <w:rsid w:val="002554A7"/>
    <w:rsid w:val="002554EF"/>
    <w:rsid w:val="0025585C"/>
    <w:rsid w:val="00255936"/>
    <w:rsid w:val="002559F5"/>
    <w:rsid w:val="00255A9E"/>
    <w:rsid w:val="00255B1C"/>
    <w:rsid w:val="00255BD7"/>
    <w:rsid w:val="00255C3E"/>
    <w:rsid w:val="00255C71"/>
    <w:rsid w:val="0025610C"/>
    <w:rsid w:val="002562A9"/>
    <w:rsid w:val="002563B9"/>
    <w:rsid w:val="00256426"/>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FE5"/>
    <w:rsid w:val="002620BC"/>
    <w:rsid w:val="00262201"/>
    <w:rsid w:val="002623AC"/>
    <w:rsid w:val="002623B5"/>
    <w:rsid w:val="002624CA"/>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50"/>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2C3"/>
    <w:rsid w:val="00266338"/>
    <w:rsid w:val="00266AAC"/>
    <w:rsid w:val="00266ADB"/>
    <w:rsid w:val="00266C96"/>
    <w:rsid w:val="00266F71"/>
    <w:rsid w:val="0026716C"/>
    <w:rsid w:val="00267243"/>
    <w:rsid w:val="00267317"/>
    <w:rsid w:val="002673F0"/>
    <w:rsid w:val="00267571"/>
    <w:rsid w:val="0026759E"/>
    <w:rsid w:val="002676D5"/>
    <w:rsid w:val="00267946"/>
    <w:rsid w:val="00267A1B"/>
    <w:rsid w:val="00267CF3"/>
    <w:rsid w:val="00267DAB"/>
    <w:rsid w:val="00267FCF"/>
    <w:rsid w:val="0027030B"/>
    <w:rsid w:val="0027083A"/>
    <w:rsid w:val="00270A64"/>
    <w:rsid w:val="00270A7A"/>
    <w:rsid w:val="00270AA5"/>
    <w:rsid w:val="00270C63"/>
    <w:rsid w:val="00270C68"/>
    <w:rsid w:val="00270C98"/>
    <w:rsid w:val="00270E44"/>
    <w:rsid w:val="00270E49"/>
    <w:rsid w:val="00270E57"/>
    <w:rsid w:val="00270F4C"/>
    <w:rsid w:val="00271076"/>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728"/>
    <w:rsid w:val="00274748"/>
    <w:rsid w:val="0027482E"/>
    <w:rsid w:val="00274AA6"/>
    <w:rsid w:val="00274B45"/>
    <w:rsid w:val="00274D08"/>
    <w:rsid w:val="00274D77"/>
    <w:rsid w:val="00274DBA"/>
    <w:rsid w:val="00274DCB"/>
    <w:rsid w:val="002751AA"/>
    <w:rsid w:val="00275435"/>
    <w:rsid w:val="00275464"/>
    <w:rsid w:val="0027548F"/>
    <w:rsid w:val="002754F7"/>
    <w:rsid w:val="0027554E"/>
    <w:rsid w:val="00275566"/>
    <w:rsid w:val="0027568B"/>
    <w:rsid w:val="002756D5"/>
    <w:rsid w:val="002756E0"/>
    <w:rsid w:val="00275926"/>
    <w:rsid w:val="00275AED"/>
    <w:rsid w:val="00275B65"/>
    <w:rsid w:val="00276001"/>
    <w:rsid w:val="00276313"/>
    <w:rsid w:val="002764FB"/>
    <w:rsid w:val="00276521"/>
    <w:rsid w:val="002765B1"/>
    <w:rsid w:val="00276624"/>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2D"/>
    <w:rsid w:val="00283977"/>
    <w:rsid w:val="002839B5"/>
    <w:rsid w:val="00283CC1"/>
    <w:rsid w:val="00283D6B"/>
    <w:rsid w:val="00283F70"/>
    <w:rsid w:val="00283F73"/>
    <w:rsid w:val="00284486"/>
    <w:rsid w:val="0028482E"/>
    <w:rsid w:val="002848D9"/>
    <w:rsid w:val="002849B2"/>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E1"/>
    <w:rsid w:val="002862F4"/>
    <w:rsid w:val="002863AF"/>
    <w:rsid w:val="0028641B"/>
    <w:rsid w:val="00286487"/>
    <w:rsid w:val="0028656D"/>
    <w:rsid w:val="00286631"/>
    <w:rsid w:val="00286760"/>
    <w:rsid w:val="00286847"/>
    <w:rsid w:val="002868BA"/>
    <w:rsid w:val="002868EE"/>
    <w:rsid w:val="00286B14"/>
    <w:rsid w:val="00286CFC"/>
    <w:rsid w:val="00286EE9"/>
    <w:rsid w:val="00286F76"/>
    <w:rsid w:val="00286FA4"/>
    <w:rsid w:val="002871DE"/>
    <w:rsid w:val="00287376"/>
    <w:rsid w:val="0028751C"/>
    <w:rsid w:val="002875E4"/>
    <w:rsid w:val="00287633"/>
    <w:rsid w:val="0028766E"/>
    <w:rsid w:val="002876D5"/>
    <w:rsid w:val="0028773B"/>
    <w:rsid w:val="002877DE"/>
    <w:rsid w:val="00287A82"/>
    <w:rsid w:val="00287B7E"/>
    <w:rsid w:val="00287C28"/>
    <w:rsid w:val="00290097"/>
    <w:rsid w:val="0029009E"/>
    <w:rsid w:val="00290156"/>
    <w:rsid w:val="0029018C"/>
    <w:rsid w:val="00290254"/>
    <w:rsid w:val="002903B3"/>
    <w:rsid w:val="002904AA"/>
    <w:rsid w:val="00290501"/>
    <w:rsid w:val="00290DC5"/>
    <w:rsid w:val="00290DEB"/>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F67"/>
    <w:rsid w:val="00293FF5"/>
    <w:rsid w:val="0029407A"/>
    <w:rsid w:val="002941CE"/>
    <w:rsid w:val="0029425B"/>
    <w:rsid w:val="00294290"/>
    <w:rsid w:val="00294348"/>
    <w:rsid w:val="00294356"/>
    <w:rsid w:val="0029446D"/>
    <w:rsid w:val="00294480"/>
    <w:rsid w:val="002944CA"/>
    <w:rsid w:val="002944D0"/>
    <w:rsid w:val="002944F8"/>
    <w:rsid w:val="0029450A"/>
    <w:rsid w:val="002946A4"/>
    <w:rsid w:val="00294722"/>
    <w:rsid w:val="002948FD"/>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DAE"/>
    <w:rsid w:val="00296E2A"/>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3D0"/>
    <w:rsid w:val="002A0560"/>
    <w:rsid w:val="002A0581"/>
    <w:rsid w:val="002A05EF"/>
    <w:rsid w:val="002A0724"/>
    <w:rsid w:val="002A0792"/>
    <w:rsid w:val="002A07B4"/>
    <w:rsid w:val="002A08A1"/>
    <w:rsid w:val="002A099D"/>
    <w:rsid w:val="002A0B4F"/>
    <w:rsid w:val="002A0B5A"/>
    <w:rsid w:val="002A0C99"/>
    <w:rsid w:val="002A0DF4"/>
    <w:rsid w:val="002A0FC6"/>
    <w:rsid w:val="002A1053"/>
    <w:rsid w:val="002A1355"/>
    <w:rsid w:val="002A14A4"/>
    <w:rsid w:val="002A160F"/>
    <w:rsid w:val="002A1697"/>
    <w:rsid w:val="002A1737"/>
    <w:rsid w:val="002A175A"/>
    <w:rsid w:val="002A1829"/>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68"/>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78E"/>
    <w:rsid w:val="002A581B"/>
    <w:rsid w:val="002A5948"/>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BB8"/>
    <w:rsid w:val="002B1CA9"/>
    <w:rsid w:val="002B1F0E"/>
    <w:rsid w:val="002B208F"/>
    <w:rsid w:val="002B2164"/>
    <w:rsid w:val="002B21D6"/>
    <w:rsid w:val="002B21E9"/>
    <w:rsid w:val="002B2201"/>
    <w:rsid w:val="002B2334"/>
    <w:rsid w:val="002B242D"/>
    <w:rsid w:val="002B24EB"/>
    <w:rsid w:val="002B2626"/>
    <w:rsid w:val="002B28B9"/>
    <w:rsid w:val="002B2C92"/>
    <w:rsid w:val="002B2E61"/>
    <w:rsid w:val="002B2F85"/>
    <w:rsid w:val="002B3081"/>
    <w:rsid w:val="002B30D0"/>
    <w:rsid w:val="002B3140"/>
    <w:rsid w:val="002B318B"/>
    <w:rsid w:val="002B323C"/>
    <w:rsid w:val="002B32BC"/>
    <w:rsid w:val="002B339C"/>
    <w:rsid w:val="002B340B"/>
    <w:rsid w:val="002B34AE"/>
    <w:rsid w:val="002B3669"/>
    <w:rsid w:val="002B366B"/>
    <w:rsid w:val="002B3789"/>
    <w:rsid w:val="002B37C5"/>
    <w:rsid w:val="002B3AB4"/>
    <w:rsid w:val="002B3D90"/>
    <w:rsid w:val="002B3EED"/>
    <w:rsid w:val="002B3F93"/>
    <w:rsid w:val="002B3FA1"/>
    <w:rsid w:val="002B4708"/>
    <w:rsid w:val="002B471F"/>
    <w:rsid w:val="002B4758"/>
    <w:rsid w:val="002B4836"/>
    <w:rsid w:val="002B489E"/>
    <w:rsid w:val="002B4B0D"/>
    <w:rsid w:val="002B4C39"/>
    <w:rsid w:val="002B4DFF"/>
    <w:rsid w:val="002B51B8"/>
    <w:rsid w:val="002B5310"/>
    <w:rsid w:val="002B535B"/>
    <w:rsid w:val="002B5555"/>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B79BB"/>
    <w:rsid w:val="002B7A66"/>
    <w:rsid w:val="002B7DE0"/>
    <w:rsid w:val="002C0002"/>
    <w:rsid w:val="002C014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CB5"/>
    <w:rsid w:val="002C1DF1"/>
    <w:rsid w:val="002C1ED4"/>
    <w:rsid w:val="002C1F93"/>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C1"/>
    <w:rsid w:val="002C32FA"/>
    <w:rsid w:val="002C3329"/>
    <w:rsid w:val="002C36C3"/>
    <w:rsid w:val="002C36D3"/>
    <w:rsid w:val="002C3788"/>
    <w:rsid w:val="002C3883"/>
    <w:rsid w:val="002C38B2"/>
    <w:rsid w:val="002C3994"/>
    <w:rsid w:val="002C3AE4"/>
    <w:rsid w:val="002C3BE1"/>
    <w:rsid w:val="002C3C99"/>
    <w:rsid w:val="002C3E89"/>
    <w:rsid w:val="002C3F44"/>
    <w:rsid w:val="002C3FE2"/>
    <w:rsid w:val="002C402B"/>
    <w:rsid w:val="002C403F"/>
    <w:rsid w:val="002C409F"/>
    <w:rsid w:val="002C4168"/>
    <w:rsid w:val="002C4337"/>
    <w:rsid w:val="002C45DC"/>
    <w:rsid w:val="002C469D"/>
    <w:rsid w:val="002C471F"/>
    <w:rsid w:val="002C4758"/>
    <w:rsid w:val="002C487B"/>
    <w:rsid w:val="002C4950"/>
    <w:rsid w:val="002C4D69"/>
    <w:rsid w:val="002C50DC"/>
    <w:rsid w:val="002C514C"/>
    <w:rsid w:val="002C5404"/>
    <w:rsid w:val="002C5533"/>
    <w:rsid w:val="002C557B"/>
    <w:rsid w:val="002C5620"/>
    <w:rsid w:val="002C574B"/>
    <w:rsid w:val="002C58B1"/>
    <w:rsid w:val="002C5A6B"/>
    <w:rsid w:val="002C5AA7"/>
    <w:rsid w:val="002C5AE6"/>
    <w:rsid w:val="002C5F66"/>
    <w:rsid w:val="002C6030"/>
    <w:rsid w:val="002C60E1"/>
    <w:rsid w:val="002C61E0"/>
    <w:rsid w:val="002C635E"/>
    <w:rsid w:val="002C6480"/>
    <w:rsid w:val="002C6682"/>
    <w:rsid w:val="002C69D3"/>
    <w:rsid w:val="002C6C24"/>
    <w:rsid w:val="002C6FF2"/>
    <w:rsid w:val="002C6FF6"/>
    <w:rsid w:val="002C7005"/>
    <w:rsid w:val="002C7169"/>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98"/>
    <w:rsid w:val="002D02E5"/>
    <w:rsid w:val="002D0431"/>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6E3"/>
    <w:rsid w:val="002D3968"/>
    <w:rsid w:val="002D39E0"/>
    <w:rsid w:val="002D3D04"/>
    <w:rsid w:val="002D3D8A"/>
    <w:rsid w:val="002D3EDE"/>
    <w:rsid w:val="002D3EE3"/>
    <w:rsid w:val="002D3FB0"/>
    <w:rsid w:val="002D3FB2"/>
    <w:rsid w:val="002D40C6"/>
    <w:rsid w:val="002D4111"/>
    <w:rsid w:val="002D425A"/>
    <w:rsid w:val="002D42BF"/>
    <w:rsid w:val="002D4322"/>
    <w:rsid w:val="002D47FC"/>
    <w:rsid w:val="002D4A54"/>
    <w:rsid w:val="002D4CBE"/>
    <w:rsid w:val="002D4D0F"/>
    <w:rsid w:val="002D4E37"/>
    <w:rsid w:val="002D5005"/>
    <w:rsid w:val="002D52E0"/>
    <w:rsid w:val="002D54DA"/>
    <w:rsid w:val="002D5609"/>
    <w:rsid w:val="002D580B"/>
    <w:rsid w:val="002D5942"/>
    <w:rsid w:val="002D5A5F"/>
    <w:rsid w:val="002D5AFD"/>
    <w:rsid w:val="002D5B4E"/>
    <w:rsid w:val="002D5DEA"/>
    <w:rsid w:val="002D6127"/>
    <w:rsid w:val="002D67B3"/>
    <w:rsid w:val="002D68C3"/>
    <w:rsid w:val="002D69A5"/>
    <w:rsid w:val="002D6A73"/>
    <w:rsid w:val="002D6BFE"/>
    <w:rsid w:val="002D6C3F"/>
    <w:rsid w:val="002D6C69"/>
    <w:rsid w:val="002D6D30"/>
    <w:rsid w:val="002D6ECE"/>
    <w:rsid w:val="002D6F25"/>
    <w:rsid w:val="002D701C"/>
    <w:rsid w:val="002D728D"/>
    <w:rsid w:val="002D73C5"/>
    <w:rsid w:val="002D772F"/>
    <w:rsid w:val="002D7AD1"/>
    <w:rsid w:val="002D7B79"/>
    <w:rsid w:val="002D7C85"/>
    <w:rsid w:val="002D7CDD"/>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124"/>
    <w:rsid w:val="002E2190"/>
    <w:rsid w:val="002E21D5"/>
    <w:rsid w:val="002E21E0"/>
    <w:rsid w:val="002E251B"/>
    <w:rsid w:val="002E251E"/>
    <w:rsid w:val="002E286F"/>
    <w:rsid w:val="002E2923"/>
    <w:rsid w:val="002E2A76"/>
    <w:rsid w:val="002E2B9C"/>
    <w:rsid w:val="002E306D"/>
    <w:rsid w:val="002E30AB"/>
    <w:rsid w:val="002E3214"/>
    <w:rsid w:val="002E3624"/>
    <w:rsid w:val="002E3653"/>
    <w:rsid w:val="002E367B"/>
    <w:rsid w:val="002E36AE"/>
    <w:rsid w:val="002E36DC"/>
    <w:rsid w:val="002E38B7"/>
    <w:rsid w:val="002E3AB0"/>
    <w:rsid w:val="002E3B6F"/>
    <w:rsid w:val="002E3E3D"/>
    <w:rsid w:val="002E4049"/>
    <w:rsid w:val="002E4115"/>
    <w:rsid w:val="002E42B5"/>
    <w:rsid w:val="002E42EF"/>
    <w:rsid w:val="002E4743"/>
    <w:rsid w:val="002E4862"/>
    <w:rsid w:val="002E487E"/>
    <w:rsid w:val="002E49A5"/>
    <w:rsid w:val="002E4D2C"/>
    <w:rsid w:val="002E4D5B"/>
    <w:rsid w:val="002E4FCB"/>
    <w:rsid w:val="002E5011"/>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5AD"/>
    <w:rsid w:val="002E6785"/>
    <w:rsid w:val="002E679D"/>
    <w:rsid w:val="002E67F6"/>
    <w:rsid w:val="002E6968"/>
    <w:rsid w:val="002E6C1F"/>
    <w:rsid w:val="002E6D73"/>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10E3"/>
    <w:rsid w:val="002F133F"/>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D3"/>
    <w:rsid w:val="002F4934"/>
    <w:rsid w:val="002F49C3"/>
    <w:rsid w:val="002F4A1A"/>
    <w:rsid w:val="002F4A52"/>
    <w:rsid w:val="002F4CF5"/>
    <w:rsid w:val="002F4F39"/>
    <w:rsid w:val="002F4F3E"/>
    <w:rsid w:val="002F4FC5"/>
    <w:rsid w:val="002F509E"/>
    <w:rsid w:val="002F52BE"/>
    <w:rsid w:val="002F5422"/>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93"/>
    <w:rsid w:val="002F75A8"/>
    <w:rsid w:val="002F75D1"/>
    <w:rsid w:val="002F762D"/>
    <w:rsid w:val="002F76BA"/>
    <w:rsid w:val="002F773B"/>
    <w:rsid w:val="002F77CF"/>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23"/>
    <w:rsid w:val="00303164"/>
    <w:rsid w:val="003032EE"/>
    <w:rsid w:val="0030361B"/>
    <w:rsid w:val="00303722"/>
    <w:rsid w:val="0030384E"/>
    <w:rsid w:val="003038A0"/>
    <w:rsid w:val="00303B34"/>
    <w:rsid w:val="00303BB0"/>
    <w:rsid w:val="00303F90"/>
    <w:rsid w:val="00303FB7"/>
    <w:rsid w:val="00304275"/>
    <w:rsid w:val="00304479"/>
    <w:rsid w:val="00304549"/>
    <w:rsid w:val="0030481F"/>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A9B"/>
    <w:rsid w:val="00305B86"/>
    <w:rsid w:val="00305C93"/>
    <w:rsid w:val="00305F56"/>
    <w:rsid w:val="0030614F"/>
    <w:rsid w:val="00306218"/>
    <w:rsid w:val="003063CD"/>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91"/>
    <w:rsid w:val="00311FBC"/>
    <w:rsid w:val="003120C3"/>
    <w:rsid w:val="003121B8"/>
    <w:rsid w:val="0031233C"/>
    <w:rsid w:val="00312410"/>
    <w:rsid w:val="00312CBB"/>
    <w:rsid w:val="00312E01"/>
    <w:rsid w:val="00312E09"/>
    <w:rsid w:val="00312F30"/>
    <w:rsid w:val="003130D8"/>
    <w:rsid w:val="003132E5"/>
    <w:rsid w:val="0031356E"/>
    <w:rsid w:val="003135AC"/>
    <w:rsid w:val="0031378F"/>
    <w:rsid w:val="003137A0"/>
    <w:rsid w:val="003137ED"/>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4CD"/>
    <w:rsid w:val="0031567D"/>
    <w:rsid w:val="003156BF"/>
    <w:rsid w:val="00315814"/>
    <w:rsid w:val="0031599D"/>
    <w:rsid w:val="00315D47"/>
    <w:rsid w:val="00315F49"/>
    <w:rsid w:val="00315F72"/>
    <w:rsid w:val="00316072"/>
    <w:rsid w:val="003161E8"/>
    <w:rsid w:val="00316265"/>
    <w:rsid w:val="00316269"/>
    <w:rsid w:val="00316422"/>
    <w:rsid w:val="00316512"/>
    <w:rsid w:val="00316548"/>
    <w:rsid w:val="003166D3"/>
    <w:rsid w:val="00316885"/>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A3D"/>
    <w:rsid w:val="00320B1B"/>
    <w:rsid w:val="00320CE3"/>
    <w:rsid w:val="00320CF3"/>
    <w:rsid w:val="00320E96"/>
    <w:rsid w:val="00320FB7"/>
    <w:rsid w:val="00320FCC"/>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104"/>
    <w:rsid w:val="0032427E"/>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4B4"/>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70"/>
    <w:rsid w:val="0032765B"/>
    <w:rsid w:val="0032768C"/>
    <w:rsid w:val="003278C7"/>
    <w:rsid w:val="0032793B"/>
    <w:rsid w:val="00327947"/>
    <w:rsid w:val="00327AEA"/>
    <w:rsid w:val="00327E64"/>
    <w:rsid w:val="00330206"/>
    <w:rsid w:val="0033039B"/>
    <w:rsid w:val="00330548"/>
    <w:rsid w:val="003305C8"/>
    <w:rsid w:val="003305EE"/>
    <w:rsid w:val="003307E0"/>
    <w:rsid w:val="003308C4"/>
    <w:rsid w:val="0033092F"/>
    <w:rsid w:val="00330BA5"/>
    <w:rsid w:val="00330C0C"/>
    <w:rsid w:val="00330C26"/>
    <w:rsid w:val="00330C30"/>
    <w:rsid w:val="00330DE8"/>
    <w:rsid w:val="00330DEB"/>
    <w:rsid w:val="00330E10"/>
    <w:rsid w:val="00330F40"/>
    <w:rsid w:val="00330FC2"/>
    <w:rsid w:val="003311DC"/>
    <w:rsid w:val="003311FC"/>
    <w:rsid w:val="003311FF"/>
    <w:rsid w:val="00331423"/>
    <w:rsid w:val="0033146B"/>
    <w:rsid w:val="003314FA"/>
    <w:rsid w:val="003315D6"/>
    <w:rsid w:val="00331644"/>
    <w:rsid w:val="00331712"/>
    <w:rsid w:val="00331746"/>
    <w:rsid w:val="00331776"/>
    <w:rsid w:val="00331812"/>
    <w:rsid w:val="00331930"/>
    <w:rsid w:val="00331BCC"/>
    <w:rsid w:val="00331DFF"/>
    <w:rsid w:val="00332117"/>
    <w:rsid w:val="003321C3"/>
    <w:rsid w:val="00332238"/>
    <w:rsid w:val="00332908"/>
    <w:rsid w:val="00332962"/>
    <w:rsid w:val="00332BE1"/>
    <w:rsid w:val="00332C11"/>
    <w:rsid w:val="00332CB2"/>
    <w:rsid w:val="00332F40"/>
    <w:rsid w:val="0033319F"/>
    <w:rsid w:val="00333229"/>
    <w:rsid w:val="003334A2"/>
    <w:rsid w:val="003334AC"/>
    <w:rsid w:val="003335C5"/>
    <w:rsid w:val="00333625"/>
    <w:rsid w:val="0033381F"/>
    <w:rsid w:val="00333BAC"/>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59D"/>
    <w:rsid w:val="0033563C"/>
    <w:rsid w:val="0033592C"/>
    <w:rsid w:val="00335941"/>
    <w:rsid w:val="00335A00"/>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13F"/>
    <w:rsid w:val="003402B7"/>
    <w:rsid w:val="00340346"/>
    <w:rsid w:val="0034089A"/>
    <w:rsid w:val="0034098C"/>
    <w:rsid w:val="00340A17"/>
    <w:rsid w:val="00340B36"/>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65D"/>
    <w:rsid w:val="00345B77"/>
    <w:rsid w:val="00345D68"/>
    <w:rsid w:val="00345E76"/>
    <w:rsid w:val="00345EB6"/>
    <w:rsid w:val="00345EEF"/>
    <w:rsid w:val="00346324"/>
    <w:rsid w:val="00346389"/>
    <w:rsid w:val="00346431"/>
    <w:rsid w:val="00346432"/>
    <w:rsid w:val="00346644"/>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1D"/>
    <w:rsid w:val="00350C46"/>
    <w:rsid w:val="00350C54"/>
    <w:rsid w:val="00350F4E"/>
    <w:rsid w:val="00350FA8"/>
    <w:rsid w:val="00351120"/>
    <w:rsid w:val="003511A8"/>
    <w:rsid w:val="003511F9"/>
    <w:rsid w:val="00351218"/>
    <w:rsid w:val="0035121E"/>
    <w:rsid w:val="0035121F"/>
    <w:rsid w:val="003513BA"/>
    <w:rsid w:val="00351675"/>
    <w:rsid w:val="0035180B"/>
    <w:rsid w:val="0035193C"/>
    <w:rsid w:val="00351C98"/>
    <w:rsid w:val="00351C99"/>
    <w:rsid w:val="00351CB9"/>
    <w:rsid w:val="00351D04"/>
    <w:rsid w:val="00351F0C"/>
    <w:rsid w:val="0035216E"/>
    <w:rsid w:val="003522A3"/>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672"/>
    <w:rsid w:val="00363E61"/>
    <w:rsid w:val="00363EC7"/>
    <w:rsid w:val="00364230"/>
    <w:rsid w:val="00364288"/>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A5"/>
    <w:rsid w:val="00365F75"/>
    <w:rsid w:val="00366037"/>
    <w:rsid w:val="00366322"/>
    <w:rsid w:val="00366324"/>
    <w:rsid w:val="0036647D"/>
    <w:rsid w:val="0036648E"/>
    <w:rsid w:val="00366670"/>
    <w:rsid w:val="003668AB"/>
    <w:rsid w:val="00366B71"/>
    <w:rsid w:val="00366BE2"/>
    <w:rsid w:val="00366BFF"/>
    <w:rsid w:val="00366CA2"/>
    <w:rsid w:val="00366EC6"/>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F0"/>
    <w:rsid w:val="00367CAE"/>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398"/>
    <w:rsid w:val="003714EB"/>
    <w:rsid w:val="00371584"/>
    <w:rsid w:val="00371766"/>
    <w:rsid w:val="00371831"/>
    <w:rsid w:val="003719A2"/>
    <w:rsid w:val="003719F5"/>
    <w:rsid w:val="00371A56"/>
    <w:rsid w:val="00371CA0"/>
    <w:rsid w:val="00371DD6"/>
    <w:rsid w:val="00371DFA"/>
    <w:rsid w:val="00372029"/>
    <w:rsid w:val="003720C9"/>
    <w:rsid w:val="003724A1"/>
    <w:rsid w:val="0037262A"/>
    <w:rsid w:val="0037276C"/>
    <w:rsid w:val="00372836"/>
    <w:rsid w:val="00372A6B"/>
    <w:rsid w:val="00372CBE"/>
    <w:rsid w:val="00372CEF"/>
    <w:rsid w:val="00372DB8"/>
    <w:rsid w:val="00372F36"/>
    <w:rsid w:val="00372FD7"/>
    <w:rsid w:val="00373153"/>
    <w:rsid w:val="0037315C"/>
    <w:rsid w:val="0037350B"/>
    <w:rsid w:val="003735AC"/>
    <w:rsid w:val="0037369C"/>
    <w:rsid w:val="003737DB"/>
    <w:rsid w:val="0037389F"/>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AB0"/>
    <w:rsid w:val="00381C77"/>
    <w:rsid w:val="00381DB2"/>
    <w:rsid w:val="00381DF8"/>
    <w:rsid w:val="003821E7"/>
    <w:rsid w:val="00382295"/>
    <w:rsid w:val="00382321"/>
    <w:rsid w:val="0038261E"/>
    <w:rsid w:val="0038271C"/>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731"/>
    <w:rsid w:val="00383812"/>
    <w:rsid w:val="0038398B"/>
    <w:rsid w:val="00383B2A"/>
    <w:rsid w:val="00383B7B"/>
    <w:rsid w:val="00383CA5"/>
    <w:rsid w:val="00383D4B"/>
    <w:rsid w:val="00383DDB"/>
    <w:rsid w:val="00383E6D"/>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77"/>
    <w:rsid w:val="003852CC"/>
    <w:rsid w:val="0038556E"/>
    <w:rsid w:val="0038559E"/>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E77"/>
    <w:rsid w:val="0039502C"/>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5FB5"/>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FC"/>
    <w:rsid w:val="003A4981"/>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CC"/>
    <w:rsid w:val="003A70F6"/>
    <w:rsid w:val="003A7239"/>
    <w:rsid w:val="003A748F"/>
    <w:rsid w:val="003A7513"/>
    <w:rsid w:val="003A762E"/>
    <w:rsid w:val="003A76A9"/>
    <w:rsid w:val="003A7747"/>
    <w:rsid w:val="003A7932"/>
    <w:rsid w:val="003A7B7E"/>
    <w:rsid w:val="003A7D76"/>
    <w:rsid w:val="003A7F6B"/>
    <w:rsid w:val="003A7FD4"/>
    <w:rsid w:val="003B003E"/>
    <w:rsid w:val="003B0271"/>
    <w:rsid w:val="003B0299"/>
    <w:rsid w:val="003B02FB"/>
    <w:rsid w:val="003B0901"/>
    <w:rsid w:val="003B0B36"/>
    <w:rsid w:val="003B0B4D"/>
    <w:rsid w:val="003B0D51"/>
    <w:rsid w:val="003B0EA3"/>
    <w:rsid w:val="003B101E"/>
    <w:rsid w:val="003B1046"/>
    <w:rsid w:val="003B112E"/>
    <w:rsid w:val="003B127A"/>
    <w:rsid w:val="003B14B8"/>
    <w:rsid w:val="003B155B"/>
    <w:rsid w:val="003B1575"/>
    <w:rsid w:val="003B1593"/>
    <w:rsid w:val="003B16BF"/>
    <w:rsid w:val="003B180E"/>
    <w:rsid w:val="003B188F"/>
    <w:rsid w:val="003B1C76"/>
    <w:rsid w:val="003B1CC2"/>
    <w:rsid w:val="003B1F8C"/>
    <w:rsid w:val="003B2010"/>
    <w:rsid w:val="003B21B1"/>
    <w:rsid w:val="003B2852"/>
    <w:rsid w:val="003B294F"/>
    <w:rsid w:val="003B29FF"/>
    <w:rsid w:val="003B2B79"/>
    <w:rsid w:val="003B2E4E"/>
    <w:rsid w:val="003B2E9E"/>
    <w:rsid w:val="003B332D"/>
    <w:rsid w:val="003B3491"/>
    <w:rsid w:val="003B38BE"/>
    <w:rsid w:val="003B39FB"/>
    <w:rsid w:val="003B3AF8"/>
    <w:rsid w:val="003B3C48"/>
    <w:rsid w:val="003B3CBA"/>
    <w:rsid w:val="003B3D57"/>
    <w:rsid w:val="003B4013"/>
    <w:rsid w:val="003B4159"/>
    <w:rsid w:val="003B418E"/>
    <w:rsid w:val="003B41E0"/>
    <w:rsid w:val="003B440F"/>
    <w:rsid w:val="003B4458"/>
    <w:rsid w:val="003B4482"/>
    <w:rsid w:val="003B49E3"/>
    <w:rsid w:val="003B4A74"/>
    <w:rsid w:val="003B4AA5"/>
    <w:rsid w:val="003B4DC1"/>
    <w:rsid w:val="003B4F95"/>
    <w:rsid w:val="003B4FC5"/>
    <w:rsid w:val="003B4FC8"/>
    <w:rsid w:val="003B54C8"/>
    <w:rsid w:val="003B5554"/>
    <w:rsid w:val="003B5567"/>
    <w:rsid w:val="003B570F"/>
    <w:rsid w:val="003B584D"/>
    <w:rsid w:val="003B5925"/>
    <w:rsid w:val="003B5A59"/>
    <w:rsid w:val="003B5AF1"/>
    <w:rsid w:val="003B5B57"/>
    <w:rsid w:val="003B5B5A"/>
    <w:rsid w:val="003B5B75"/>
    <w:rsid w:val="003B5B7E"/>
    <w:rsid w:val="003B5B8F"/>
    <w:rsid w:val="003B5C7F"/>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5E7"/>
    <w:rsid w:val="003C06C9"/>
    <w:rsid w:val="003C07D7"/>
    <w:rsid w:val="003C0985"/>
    <w:rsid w:val="003C0A86"/>
    <w:rsid w:val="003C0B2A"/>
    <w:rsid w:val="003C0B60"/>
    <w:rsid w:val="003C0C88"/>
    <w:rsid w:val="003C0C99"/>
    <w:rsid w:val="003C0C9E"/>
    <w:rsid w:val="003C0CDF"/>
    <w:rsid w:val="003C0D37"/>
    <w:rsid w:val="003C0D63"/>
    <w:rsid w:val="003C10C3"/>
    <w:rsid w:val="003C11C7"/>
    <w:rsid w:val="003C12EA"/>
    <w:rsid w:val="003C13B8"/>
    <w:rsid w:val="003C1493"/>
    <w:rsid w:val="003C1527"/>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3A7"/>
    <w:rsid w:val="003C3479"/>
    <w:rsid w:val="003C37D5"/>
    <w:rsid w:val="003C389F"/>
    <w:rsid w:val="003C3B45"/>
    <w:rsid w:val="003C3B73"/>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EAE"/>
    <w:rsid w:val="003C5EC0"/>
    <w:rsid w:val="003C615E"/>
    <w:rsid w:val="003C6232"/>
    <w:rsid w:val="003C6295"/>
    <w:rsid w:val="003C63DC"/>
    <w:rsid w:val="003C6580"/>
    <w:rsid w:val="003C6917"/>
    <w:rsid w:val="003C6BE5"/>
    <w:rsid w:val="003C6FC3"/>
    <w:rsid w:val="003C73B1"/>
    <w:rsid w:val="003C73F1"/>
    <w:rsid w:val="003C7459"/>
    <w:rsid w:val="003C77A5"/>
    <w:rsid w:val="003C7800"/>
    <w:rsid w:val="003C78C0"/>
    <w:rsid w:val="003C79A4"/>
    <w:rsid w:val="003C7B18"/>
    <w:rsid w:val="003C7DD2"/>
    <w:rsid w:val="003C7E88"/>
    <w:rsid w:val="003D023D"/>
    <w:rsid w:val="003D0240"/>
    <w:rsid w:val="003D083C"/>
    <w:rsid w:val="003D0884"/>
    <w:rsid w:val="003D08E2"/>
    <w:rsid w:val="003D09DA"/>
    <w:rsid w:val="003D0A28"/>
    <w:rsid w:val="003D0A7F"/>
    <w:rsid w:val="003D0A97"/>
    <w:rsid w:val="003D0D75"/>
    <w:rsid w:val="003D0E68"/>
    <w:rsid w:val="003D0E7B"/>
    <w:rsid w:val="003D1163"/>
    <w:rsid w:val="003D13FD"/>
    <w:rsid w:val="003D1727"/>
    <w:rsid w:val="003D19F2"/>
    <w:rsid w:val="003D1A09"/>
    <w:rsid w:val="003D1B0E"/>
    <w:rsid w:val="003D1CC6"/>
    <w:rsid w:val="003D1E87"/>
    <w:rsid w:val="003D2050"/>
    <w:rsid w:val="003D2127"/>
    <w:rsid w:val="003D22D3"/>
    <w:rsid w:val="003D2339"/>
    <w:rsid w:val="003D24E8"/>
    <w:rsid w:val="003D26AA"/>
    <w:rsid w:val="003D28C1"/>
    <w:rsid w:val="003D2A2B"/>
    <w:rsid w:val="003D2B53"/>
    <w:rsid w:val="003D2E8F"/>
    <w:rsid w:val="003D2F9F"/>
    <w:rsid w:val="003D3097"/>
    <w:rsid w:val="003D31BC"/>
    <w:rsid w:val="003D33B9"/>
    <w:rsid w:val="003D34B4"/>
    <w:rsid w:val="003D34F2"/>
    <w:rsid w:val="003D376F"/>
    <w:rsid w:val="003D37C7"/>
    <w:rsid w:val="003D3915"/>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6C0"/>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731"/>
    <w:rsid w:val="003E37F2"/>
    <w:rsid w:val="003E3908"/>
    <w:rsid w:val="003E3A71"/>
    <w:rsid w:val="003E3A98"/>
    <w:rsid w:val="003E3B71"/>
    <w:rsid w:val="003E3C5B"/>
    <w:rsid w:val="003E3CB6"/>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EF"/>
    <w:rsid w:val="003E5BFD"/>
    <w:rsid w:val="003E5D0E"/>
    <w:rsid w:val="003E5D6A"/>
    <w:rsid w:val="003E5D76"/>
    <w:rsid w:val="003E6157"/>
    <w:rsid w:val="003E6378"/>
    <w:rsid w:val="003E6592"/>
    <w:rsid w:val="003E65AA"/>
    <w:rsid w:val="003E67B0"/>
    <w:rsid w:val="003E6BDD"/>
    <w:rsid w:val="003E6D23"/>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51"/>
    <w:rsid w:val="003F0EA6"/>
    <w:rsid w:val="003F0F9F"/>
    <w:rsid w:val="003F107B"/>
    <w:rsid w:val="003F12DE"/>
    <w:rsid w:val="003F161E"/>
    <w:rsid w:val="003F16E1"/>
    <w:rsid w:val="003F18C5"/>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A8F"/>
    <w:rsid w:val="003F2B86"/>
    <w:rsid w:val="003F2D8C"/>
    <w:rsid w:val="003F2E0B"/>
    <w:rsid w:val="003F2FF9"/>
    <w:rsid w:val="003F3239"/>
    <w:rsid w:val="003F3594"/>
    <w:rsid w:val="003F3630"/>
    <w:rsid w:val="003F367D"/>
    <w:rsid w:val="003F3705"/>
    <w:rsid w:val="003F375F"/>
    <w:rsid w:val="003F3788"/>
    <w:rsid w:val="003F378D"/>
    <w:rsid w:val="003F3865"/>
    <w:rsid w:val="003F3AF9"/>
    <w:rsid w:val="003F3E96"/>
    <w:rsid w:val="003F3F80"/>
    <w:rsid w:val="003F40D0"/>
    <w:rsid w:val="003F4100"/>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2EE"/>
    <w:rsid w:val="00402375"/>
    <w:rsid w:val="00402428"/>
    <w:rsid w:val="004024AB"/>
    <w:rsid w:val="00402644"/>
    <w:rsid w:val="0040292D"/>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4EAF"/>
    <w:rsid w:val="004050D0"/>
    <w:rsid w:val="00405115"/>
    <w:rsid w:val="00405194"/>
    <w:rsid w:val="0040556C"/>
    <w:rsid w:val="00405635"/>
    <w:rsid w:val="00405707"/>
    <w:rsid w:val="0040571A"/>
    <w:rsid w:val="00405839"/>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A66"/>
    <w:rsid w:val="00407AF0"/>
    <w:rsid w:val="00407AFC"/>
    <w:rsid w:val="00407B1C"/>
    <w:rsid w:val="00407B4C"/>
    <w:rsid w:val="00407B61"/>
    <w:rsid w:val="00407B63"/>
    <w:rsid w:val="00407B9B"/>
    <w:rsid w:val="00407BB2"/>
    <w:rsid w:val="00407C9E"/>
    <w:rsid w:val="00407D15"/>
    <w:rsid w:val="00407D27"/>
    <w:rsid w:val="00410035"/>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F18"/>
    <w:rsid w:val="00411187"/>
    <w:rsid w:val="00411230"/>
    <w:rsid w:val="00411570"/>
    <w:rsid w:val="004115FF"/>
    <w:rsid w:val="00411681"/>
    <w:rsid w:val="0041183E"/>
    <w:rsid w:val="004118C9"/>
    <w:rsid w:val="0041195D"/>
    <w:rsid w:val="00411A30"/>
    <w:rsid w:val="0041213F"/>
    <w:rsid w:val="004122D9"/>
    <w:rsid w:val="00412327"/>
    <w:rsid w:val="00412619"/>
    <w:rsid w:val="00412697"/>
    <w:rsid w:val="00412920"/>
    <w:rsid w:val="00412A27"/>
    <w:rsid w:val="00412EB9"/>
    <w:rsid w:val="00412F8D"/>
    <w:rsid w:val="00412FA0"/>
    <w:rsid w:val="00412FD1"/>
    <w:rsid w:val="00413369"/>
    <w:rsid w:val="00413425"/>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963"/>
    <w:rsid w:val="00416A03"/>
    <w:rsid w:val="00416A5F"/>
    <w:rsid w:val="00416A66"/>
    <w:rsid w:val="00416C26"/>
    <w:rsid w:val="00416C7B"/>
    <w:rsid w:val="00416DCB"/>
    <w:rsid w:val="00416F77"/>
    <w:rsid w:val="004171EF"/>
    <w:rsid w:val="00417208"/>
    <w:rsid w:val="00417322"/>
    <w:rsid w:val="00417479"/>
    <w:rsid w:val="00417678"/>
    <w:rsid w:val="0041772D"/>
    <w:rsid w:val="00417980"/>
    <w:rsid w:val="004179E1"/>
    <w:rsid w:val="00417A46"/>
    <w:rsid w:val="00417AAD"/>
    <w:rsid w:val="00417F4B"/>
    <w:rsid w:val="0042003E"/>
    <w:rsid w:val="004200E5"/>
    <w:rsid w:val="00420126"/>
    <w:rsid w:val="004202A4"/>
    <w:rsid w:val="004203B8"/>
    <w:rsid w:val="004203CF"/>
    <w:rsid w:val="00420471"/>
    <w:rsid w:val="0042050C"/>
    <w:rsid w:val="004206F6"/>
    <w:rsid w:val="00420755"/>
    <w:rsid w:val="0042079D"/>
    <w:rsid w:val="004207FB"/>
    <w:rsid w:val="00420CB7"/>
    <w:rsid w:val="00420CC6"/>
    <w:rsid w:val="00420D75"/>
    <w:rsid w:val="00420F26"/>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75B"/>
    <w:rsid w:val="00423D90"/>
    <w:rsid w:val="00423DBE"/>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0F"/>
    <w:rsid w:val="00425C97"/>
    <w:rsid w:val="00425DBA"/>
    <w:rsid w:val="00425FC3"/>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50"/>
    <w:rsid w:val="004276D1"/>
    <w:rsid w:val="004276E3"/>
    <w:rsid w:val="00427701"/>
    <w:rsid w:val="004278B2"/>
    <w:rsid w:val="004279ED"/>
    <w:rsid w:val="00427ADF"/>
    <w:rsid w:val="00427BBA"/>
    <w:rsid w:val="00427C6B"/>
    <w:rsid w:val="00427E67"/>
    <w:rsid w:val="004300B1"/>
    <w:rsid w:val="00430178"/>
    <w:rsid w:val="00430495"/>
    <w:rsid w:val="00430680"/>
    <w:rsid w:val="00430773"/>
    <w:rsid w:val="00430A72"/>
    <w:rsid w:val="00430C4E"/>
    <w:rsid w:val="00430EBE"/>
    <w:rsid w:val="004310B6"/>
    <w:rsid w:val="00431290"/>
    <w:rsid w:val="004312B5"/>
    <w:rsid w:val="004312DC"/>
    <w:rsid w:val="004314E7"/>
    <w:rsid w:val="00431531"/>
    <w:rsid w:val="0043157E"/>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CFD"/>
    <w:rsid w:val="00432DB9"/>
    <w:rsid w:val="00432E64"/>
    <w:rsid w:val="00432E9F"/>
    <w:rsid w:val="00432F8F"/>
    <w:rsid w:val="00432F9E"/>
    <w:rsid w:val="00433106"/>
    <w:rsid w:val="00433356"/>
    <w:rsid w:val="004334AD"/>
    <w:rsid w:val="004335B7"/>
    <w:rsid w:val="00433681"/>
    <w:rsid w:val="00433735"/>
    <w:rsid w:val="00433751"/>
    <w:rsid w:val="00433A7D"/>
    <w:rsid w:val="00433B86"/>
    <w:rsid w:val="00433C6F"/>
    <w:rsid w:val="00433D23"/>
    <w:rsid w:val="00433E82"/>
    <w:rsid w:val="00433F09"/>
    <w:rsid w:val="004342D1"/>
    <w:rsid w:val="0043453F"/>
    <w:rsid w:val="00434583"/>
    <w:rsid w:val="0043458D"/>
    <w:rsid w:val="00434717"/>
    <w:rsid w:val="00434754"/>
    <w:rsid w:val="0043480E"/>
    <w:rsid w:val="00434819"/>
    <w:rsid w:val="00434919"/>
    <w:rsid w:val="00434A45"/>
    <w:rsid w:val="00434A56"/>
    <w:rsid w:val="00434CC4"/>
    <w:rsid w:val="00434D46"/>
    <w:rsid w:val="00434D49"/>
    <w:rsid w:val="00434E61"/>
    <w:rsid w:val="00435063"/>
    <w:rsid w:val="00435066"/>
    <w:rsid w:val="00435248"/>
    <w:rsid w:val="004352C7"/>
    <w:rsid w:val="004353B9"/>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7027"/>
    <w:rsid w:val="004371AB"/>
    <w:rsid w:val="0043737A"/>
    <w:rsid w:val="0043755F"/>
    <w:rsid w:val="0043775E"/>
    <w:rsid w:val="00437940"/>
    <w:rsid w:val="00437AB4"/>
    <w:rsid w:val="00437B0A"/>
    <w:rsid w:val="00437B76"/>
    <w:rsid w:val="00437C16"/>
    <w:rsid w:val="00437C99"/>
    <w:rsid w:val="00437CDD"/>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1FBC"/>
    <w:rsid w:val="0044213D"/>
    <w:rsid w:val="0044232C"/>
    <w:rsid w:val="00442369"/>
    <w:rsid w:val="0044241B"/>
    <w:rsid w:val="004425C2"/>
    <w:rsid w:val="0044272B"/>
    <w:rsid w:val="00442824"/>
    <w:rsid w:val="0044290E"/>
    <w:rsid w:val="00442978"/>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7AE"/>
    <w:rsid w:val="00444901"/>
    <w:rsid w:val="00444934"/>
    <w:rsid w:val="00444A60"/>
    <w:rsid w:val="00444A88"/>
    <w:rsid w:val="00444AEF"/>
    <w:rsid w:val="00444C67"/>
    <w:rsid w:val="00444E96"/>
    <w:rsid w:val="00444F5E"/>
    <w:rsid w:val="00445225"/>
    <w:rsid w:val="0044540F"/>
    <w:rsid w:val="00445494"/>
    <w:rsid w:val="004454F2"/>
    <w:rsid w:val="00445513"/>
    <w:rsid w:val="00445907"/>
    <w:rsid w:val="00445A3B"/>
    <w:rsid w:val="00445A8D"/>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5DD"/>
    <w:rsid w:val="004575EA"/>
    <w:rsid w:val="004576DF"/>
    <w:rsid w:val="00457709"/>
    <w:rsid w:val="00457771"/>
    <w:rsid w:val="004578EF"/>
    <w:rsid w:val="00457C3B"/>
    <w:rsid w:val="00457C5E"/>
    <w:rsid w:val="00457D63"/>
    <w:rsid w:val="00457DAB"/>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B9A"/>
    <w:rsid w:val="00460F27"/>
    <w:rsid w:val="00460F57"/>
    <w:rsid w:val="00461041"/>
    <w:rsid w:val="0046110A"/>
    <w:rsid w:val="00461184"/>
    <w:rsid w:val="004612C8"/>
    <w:rsid w:val="004614A1"/>
    <w:rsid w:val="004614B2"/>
    <w:rsid w:val="0046164D"/>
    <w:rsid w:val="004616E5"/>
    <w:rsid w:val="004616FA"/>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79"/>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EE0"/>
    <w:rsid w:val="004650EB"/>
    <w:rsid w:val="00465393"/>
    <w:rsid w:val="00465461"/>
    <w:rsid w:val="00465467"/>
    <w:rsid w:val="00465504"/>
    <w:rsid w:val="00465545"/>
    <w:rsid w:val="00465573"/>
    <w:rsid w:val="00465577"/>
    <w:rsid w:val="004658C3"/>
    <w:rsid w:val="00465AF0"/>
    <w:rsid w:val="00465B38"/>
    <w:rsid w:val="00465B61"/>
    <w:rsid w:val="00465BDE"/>
    <w:rsid w:val="00465DBC"/>
    <w:rsid w:val="00465E15"/>
    <w:rsid w:val="00465E86"/>
    <w:rsid w:val="00465EB3"/>
    <w:rsid w:val="0046645E"/>
    <w:rsid w:val="004664EC"/>
    <w:rsid w:val="00466573"/>
    <w:rsid w:val="0046668C"/>
    <w:rsid w:val="00466B3E"/>
    <w:rsid w:val="00466FB8"/>
    <w:rsid w:val="0046712D"/>
    <w:rsid w:val="0046730B"/>
    <w:rsid w:val="00467640"/>
    <w:rsid w:val="004676D2"/>
    <w:rsid w:val="00467838"/>
    <w:rsid w:val="004678B3"/>
    <w:rsid w:val="0046791F"/>
    <w:rsid w:val="00467BDF"/>
    <w:rsid w:val="00467DC0"/>
    <w:rsid w:val="00467DD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95"/>
    <w:rsid w:val="00470BF1"/>
    <w:rsid w:val="00470CFF"/>
    <w:rsid w:val="00470E35"/>
    <w:rsid w:val="00470E47"/>
    <w:rsid w:val="00470FB2"/>
    <w:rsid w:val="00471244"/>
    <w:rsid w:val="004712E5"/>
    <w:rsid w:val="0047166D"/>
    <w:rsid w:val="0047167C"/>
    <w:rsid w:val="00471856"/>
    <w:rsid w:val="00471957"/>
    <w:rsid w:val="004719A1"/>
    <w:rsid w:val="00471C83"/>
    <w:rsid w:val="00471DB0"/>
    <w:rsid w:val="00471EB6"/>
    <w:rsid w:val="00471EBC"/>
    <w:rsid w:val="00471F3B"/>
    <w:rsid w:val="00471FAB"/>
    <w:rsid w:val="00472101"/>
    <w:rsid w:val="00472295"/>
    <w:rsid w:val="004724BC"/>
    <w:rsid w:val="00472522"/>
    <w:rsid w:val="004728D2"/>
    <w:rsid w:val="004728DD"/>
    <w:rsid w:val="00472ACB"/>
    <w:rsid w:val="00472B1D"/>
    <w:rsid w:val="00472C2B"/>
    <w:rsid w:val="00472C6E"/>
    <w:rsid w:val="00472CE5"/>
    <w:rsid w:val="00472E42"/>
    <w:rsid w:val="00472F8D"/>
    <w:rsid w:val="00473D42"/>
    <w:rsid w:val="00473E9A"/>
    <w:rsid w:val="00473F5F"/>
    <w:rsid w:val="00474085"/>
    <w:rsid w:val="0047410D"/>
    <w:rsid w:val="0047483F"/>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E3F"/>
    <w:rsid w:val="00475E48"/>
    <w:rsid w:val="00475E50"/>
    <w:rsid w:val="00475EA8"/>
    <w:rsid w:val="00475F90"/>
    <w:rsid w:val="00475FDD"/>
    <w:rsid w:val="0047625F"/>
    <w:rsid w:val="004762F1"/>
    <w:rsid w:val="0047669A"/>
    <w:rsid w:val="004766A5"/>
    <w:rsid w:val="0047674A"/>
    <w:rsid w:val="00476B35"/>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D1B"/>
    <w:rsid w:val="00477FBA"/>
    <w:rsid w:val="00480049"/>
    <w:rsid w:val="004801FB"/>
    <w:rsid w:val="00480266"/>
    <w:rsid w:val="004803A9"/>
    <w:rsid w:val="004803DC"/>
    <w:rsid w:val="004803E9"/>
    <w:rsid w:val="004805D8"/>
    <w:rsid w:val="004807D5"/>
    <w:rsid w:val="00480AE8"/>
    <w:rsid w:val="00480B03"/>
    <w:rsid w:val="00480C23"/>
    <w:rsid w:val="00480C50"/>
    <w:rsid w:val="00480ED9"/>
    <w:rsid w:val="00481064"/>
    <w:rsid w:val="004810EC"/>
    <w:rsid w:val="00481188"/>
    <w:rsid w:val="00481395"/>
    <w:rsid w:val="004813C4"/>
    <w:rsid w:val="004814F6"/>
    <w:rsid w:val="00481607"/>
    <w:rsid w:val="0048192E"/>
    <w:rsid w:val="0048198C"/>
    <w:rsid w:val="00481B3C"/>
    <w:rsid w:val="00481CE2"/>
    <w:rsid w:val="00481E4F"/>
    <w:rsid w:val="00482172"/>
    <w:rsid w:val="0048220F"/>
    <w:rsid w:val="00482389"/>
    <w:rsid w:val="00482915"/>
    <w:rsid w:val="00482943"/>
    <w:rsid w:val="00482ADC"/>
    <w:rsid w:val="00482B1F"/>
    <w:rsid w:val="00482BAD"/>
    <w:rsid w:val="00482E5C"/>
    <w:rsid w:val="0048304C"/>
    <w:rsid w:val="0048310A"/>
    <w:rsid w:val="0048351D"/>
    <w:rsid w:val="004835E4"/>
    <w:rsid w:val="00483805"/>
    <w:rsid w:val="004838E1"/>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6AF"/>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DA"/>
    <w:rsid w:val="004905EC"/>
    <w:rsid w:val="00490613"/>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B71"/>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8E"/>
    <w:rsid w:val="00493DC0"/>
    <w:rsid w:val="00493DE6"/>
    <w:rsid w:val="00494005"/>
    <w:rsid w:val="004940EB"/>
    <w:rsid w:val="0049414A"/>
    <w:rsid w:val="004943C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4D8"/>
    <w:rsid w:val="004A15F7"/>
    <w:rsid w:val="004A1600"/>
    <w:rsid w:val="004A1716"/>
    <w:rsid w:val="004A1871"/>
    <w:rsid w:val="004A1B20"/>
    <w:rsid w:val="004A1F4A"/>
    <w:rsid w:val="004A201F"/>
    <w:rsid w:val="004A2216"/>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717"/>
    <w:rsid w:val="004A39E5"/>
    <w:rsid w:val="004A3AA3"/>
    <w:rsid w:val="004A3AE6"/>
    <w:rsid w:val="004A3D05"/>
    <w:rsid w:val="004A3D55"/>
    <w:rsid w:val="004A3DF4"/>
    <w:rsid w:val="004A3F65"/>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BA"/>
    <w:rsid w:val="004A55D6"/>
    <w:rsid w:val="004A5667"/>
    <w:rsid w:val="004A579C"/>
    <w:rsid w:val="004A57FC"/>
    <w:rsid w:val="004A585E"/>
    <w:rsid w:val="004A59DE"/>
    <w:rsid w:val="004A5B29"/>
    <w:rsid w:val="004A5D33"/>
    <w:rsid w:val="004A6051"/>
    <w:rsid w:val="004A60FA"/>
    <w:rsid w:val="004A612E"/>
    <w:rsid w:val="004A6281"/>
    <w:rsid w:val="004A6514"/>
    <w:rsid w:val="004A658A"/>
    <w:rsid w:val="004A6C62"/>
    <w:rsid w:val="004A6D1F"/>
    <w:rsid w:val="004A6D23"/>
    <w:rsid w:val="004A6E1F"/>
    <w:rsid w:val="004A6FB2"/>
    <w:rsid w:val="004A705C"/>
    <w:rsid w:val="004A717D"/>
    <w:rsid w:val="004A721D"/>
    <w:rsid w:val="004A7276"/>
    <w:rsid w:val="004A75E1"/>
    <w:rsid w:val="004A7AB7"/>
    <w:rsid w:val="004A7CD2"/>
    <w:rsid w:val="004A7EE7"/>
    <w:rsid w:val="004A7F65"/>
    <w:rsid w:val="004A7FB0"/>
    <w:rsid w:val="004B0258"/>
    <w:rsid w:val="004B0314"/>
    <w:rsid w:val="004B0603"/>
    <w:rsid w:val="004B0706"/>
    <w:rsid w:val="004B0787"/>
    <w:rsid w:val="004B118E"/>
    <w:rsid w:val="004B11CE"/>
    <w:rsid w:val="004B1201"/>
    <w:rsid w:val="004B1218"/>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5EC"/>
    <w:rsid w:val="004B56AE"/>
    <w:rsid w:val="004B57D9"/>
    <w:rsid w:val="004B57FB"/>
    <w:rsid w:val="004B587F"/>
    <w:rsid w:val="004B58C9"/>
    <w:rsid w:val="004B5BEA"/>
    <w:rsid w:val="004B5CD0"/>
    <w:rsid w:val="004B5DEB"/>
    <w:rsid w:val="004B5E98"/>
    <w:rsid w:val="004B611A"/>
    <w:rsid w:val="004B6301"/>
    <w:rsid w:val="004B6386"/>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A7B"/>
    <w:rsid w:val="004C0B5B"/>
    <w:rsid w:val="004C0B74"/>
    <w:rsid w:val="004C0D4D"/>
    <w:rsid w:val="004C0E75"/>
    <w:rsid w:val="004C0F99"/>
    <w:rsid w:val="004C0FB1"/>
    <w:rsid w:val="004C130D"/>
    <w:rsid w:val="004C1329"/>
    <w:rsid w:val="004C1602"/>
    <w:rsid w:val="004C1624"/>
    <w:rsid w:val="004C16AC"/>
    <w:rsid w:val="004C18A2"/>
    <w:rsid w:val="004C1AA6"/>
    <w:rsid w:val="004C1CB2"/>
    <w:rsid w:val="004C1DB8"/>
    <w:rsid w:val="004C1FAA"/>
    <w:rsid w:val="004C2132"/>
    <w:rsid w:val="004C22B8"/>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18E"/>
    <w:rsid w:val="004C7283"/>
    <w:rsid w:val="004C730E"/>
    <w:rsid w:val="004C7739"/>
    <w:rsid w:val="004C7751"/>
    <w:rsid w:val="004C79F2"/>
    <w:rsid w:val="004C7BC0"/>
    <w:rsid w:val="004C7BDF"/>
    <w:rsid w:val="004C7CC6"/>
    <w:rsid w:val="004C7D13"/>
    <w:rsid w:val="004D0061"/>
    <w:rsid w:val="004D0130"/>
    <w:rsid w:val="004D01F7"/>
    <w:rsid w:val="004D0200"/>
    <w:rsid w:val="004D033B"/>
    <w:rsid w:val="004D0486"/>
    <w:rsid w:val="004D063F"/>
    <w:rsid w:val="004D0737"/>
    <w:rsid w:val="004D078E"/>
    <w:rsid w:val="004D07F6"/>
    <w:rsid w:val="004D0DA6"/>
    <w:rsid w:val="004D0E42"/>
    <w:rsid w:val="004D0F6B"/>
    <w:rsid w:val="004D16FA"/>
    <w:rsid w:val="004D171F"/>
    <w:rsid w:val="004D1856"/>
    <w:rsid w:val="004D18CF"/>
    <w:rsid w:val="004D19CE"/>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613"/>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E0033"/>
    <w:rsid w:val="004E0207"/>
    <w:rsid w:val="004E03BE"/>
    <w:rsid w:val="004E040D"/>
    <w:rsid w:val="004E0552"/>
    <w:rsid w:val="004E06B3"/>
    <w:rsid w:val="004E0771"/>
    <w:rsid w:val="004E0B8C"/>
    <w:rsid w:val="004E0CD0"/>
    <w:rsid w:val="004E0F1B"/>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8D0"/>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AE1"/>
    <w:rsid w:val="004E4C4E"/>
    <w:rsid w:val="004E4D37"/>
    <w:rsid w:val="004E4D66"/>
    <w:rsid w:val="004E5054"/>
    <w:rsid w:val="004E52C4"/>
    <w:rsid w:val="004E534A"/>
    <w:rsid w:val="004E53AE"/>
    <w:rsid w:val="004E5449"/>
    <w:rsid w:val="004E5592"/>
    <w:rsid w:val="004E55AB"/>
    <w:rsid w:val="004E5728"/>
    <w:rsid w:val="004E57AB"/>
    <w:rsid w:val="004E5838"/>
    <w:rsid w:val="004E58CA"/>
    <w:rsid w:val="004E5926"/>
    <w:rsid w:val="004E5C41"/>
    <w:rsid w:val="004E5C61"/>
    <w:rsid w:val="004E5DE5"/>
    <w:rsid w:val="004E6006"/>
    <w:rsid w:val="004E6158"/>
    <w:rsid w:val="004E6184"/>
    <w:rsid w:val="004E62FE"/>
    <w:rsid w:val="004E63C2"/>
    <w:rsid w:val="004E63C9"/>
    <w:rsid w:val="004E648C"/>
    <w:rsid w:val="004E6708"/>
    <w:rsid w:val="004E675D"/>
    <w:rsid w:val="004E68CB"/>
    <w:rsid w:val="004E6B37"/>
    <w:rsid w:val="004E6BE7"/>
    <w:rsid w:val="004E6CEA"/>
    <w:rsid w:val="004E6DC0"/>
    <w:rsid w:val="004E6E6F"/>
    <w:rsid w:val="004E6EA1"/>
    <w:rsid w:val="004E7062"/>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893"/>
    <w:rsid w:val="004F19E4"/>
    <w:rsid w:val="004F1A00"/>
    <w:rsid w:val="004F1A82"/>
    <w:rsid w:val="004F1D32"/>
    <w:rsid w:val="004F1E15"/>
    <w:rsid w:val="004F216E"/>
    <w:rsid w:val="004F23B3"/>
    <w:rsid w:val="004F26D7"/>
    <w:rsid w:val="004F2751"/>
    <w:rsid w:val="004F2826"/>
    <w:rsid w:val="004F2920"/>
    <w:rsid w:val="004F2A83"/>
    <w:rsid w:val="004F2AA6"/>
    <w:rsid w:val="004F2B9C"/>
    <w:rsid w:val="004F2CCE"/>
    <w:rsid w:val="004F2D47"/>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133"/>
    <w:rsid w:val="004F521C"/>
    <w:rsid w:val="004F53F5"/>
    <w:rsid w:val="004F55E1"/>
    <w:rsid w:val="004F580A"/>
    <w:rsid w:val="004F5861"/>
    <w:rsid w:val="004F58AB"/>
    <w:rsid w:val="004F592E"/>
    <w:rsid w:val="004F5BDA"/>
    <w:rsid w:val="004F5BF7"/>
    <w:rsid w:val="004F5CA9"/>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1E"/>
    <w:rsid w:val="00501F3A"/>
    <w:rsid w:val="005020AC"/>
    <w:rsid w:val="005020B2"/>
    <w:rsid w:val="005020FF"/>
    <w:rsid w:val="005021FA"/>
    <w:rsid w:val="005023CD"/>
    <w:rsid w:val="0050247A"/>
    <w:rsid w:val="005029A2"/>
    <w:rsid w:val="00502BE1"/>
    <w:rsid w:val="00502CB5"/>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50F8"/>
    <w:rsid w:val="005051F4"/>
    <w:rsid w:val="00505673"/>
    <w:rsid w:val="00505A1C"/>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B59"/>
    <w:rsid w:val="00506C2E"/>
    <w:rsid w:val="00506CB7"/>
    <w:rsid w:val="00506CC8"/>
    <w:rsid w:val="00507006"/>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7D1"/>
    <w:rsid w:val="005118A7"/>
    <w:rsid w:val="0051190B"/>
    <w:rsid w:val="00511997"/>
    <w:rsid w:val="005119E6"/>
    <w:rsid w:val="00511B5A"/>
    <w:rsid w:val="00511CC8"/>
    <w:rsid w:val="00511E67"/>
    <w:rsid w:val="00511ECF"/>
    <w:rsid w:val="00511F37"/>
    <w:rsid w:val="005120A1"/>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DCB"/>
    <w:rsid w:val="00513E95"/>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D"/>
    <w:rsid w:val="00516298"/>
    <w:rsid w:val="005162F5"/>
    <w:rsid w:val="005164F1"/>
    <w:rsid w:val="00516582"/>
    <w:rsid w:val="00516654"/>
    <w:rsid w:val="005166A9"/>
    <w:rsid w:val="00516763"/>
    <w:rsid w:val="00516997"/>
    <w:rsid w:val="00516A9C"/>
    <w:rsid w:val="00516B4C"/>
    <w:rsid w:val="00516B96"/>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C8A"/>
    <w:rsid w:val="00526D28"/>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2CE"/>
    <w:rsid w:val="0053043F"/>
    <w:rsid w:val="0053058D"/>
    <w:rsid w:val="005307DE"/>
    <w:rsid w:val="0053082E"/>
    <w:rsid w:val="00530886"/>
    <w:rsid w:val="00530AFD"/>
    <w:rsid w:val="00530B2E"/>
    <w:rsid w:val="00530F07"/>
    <w:rsid w:val="0053124A"/>
    <w:rsid w:val="0053137F"/>
    <w:rsid w:val="005313A3"/>
    <w:rsid w:val="0053173A"/>
    <w:rsid w:val="00531824"/>
    <w:rsid w:val="00531AF4"/>
    <w:rsid w:val="00531B30"/>
    <w:rsid w:val="00531C5E"/>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DF4"/>
    <w:rsid w:val="00533F05"/>
    <w:rsid w:val="0053403C"/>
    <w:rsid w:val="00534355"/>
    <w:rsid w:val="005343D3"/>
    <w:rsid w:val="005345A9"/>
    <w:rsid w:val="005345F1"/>
    <w:rsid w:val="00534654"/>
    <w:rsid w:val="005347FB"/>
    <w:rsid w:val="0053482D"/>
    <w:rsid w:val="00534869"/>
    <w:rsid w:val="005348B0"/>
    <w:rsid w:val="005349EB"/>
    <w:rsid w:val="00534AA6"/>
    <w:rsid w:val="00534C56"/>
    <w:rsid w:val="00534C83"/>
    <w:rsid w:val="00535042"/>
    <w:rsid w:val="00535077"/>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7DE"/>
    <w:rsid w:val="005368D1"/>
    <w:rsid w:val="005368D5"/>
    <w:rsid w:val="00536A2B"/>
    <w:rsid w:val="00536A5D"/>
    <w:rsid w:val="00536AEE"/>
    <w:rsid w:val="00536AF8"/>
    <w:rsid w:val="00536C9A"/>
    <w:rsid w:val="00536F6E"/>
    <w:rsid w:val="005372A6"/>
    <w:rsid w:val="00537436"/>
    <w:rsid w:val="00537883"/>
    <w:rsid w:val="00537915"/>
    <w:rsid w:val="00537943"/>
    <w:rsid w:val="00537AEA"/>
    <w:rsid w:val="00537B8E"/>
    <w:rsid w:val="00537BE9"/>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3CF"/>
    <w:rsid w:val="00542A75"/>
    <w:rsid w:val="00542B87"/>
    <w:rsid w:val="00542F7D"/>
    <w:rsid w:val="00542FAE"/>
    <w:rsid w:val="00543033"/>
    <w:rsid w:val="0054338F"/>
    <w:rsid w:val="005434DA"/>
    <w:rsid w:val="0054355B"/>
    <w:rsid w:val="005436D7"/>
    <w:rsid w:val="00543703"/>
    <w:rsid w:val="005437E6"/>
    <w:rsid w:val="00543A66"/>
    <w:rsid w:val="00543A83"/>
    <w:rsid w:val="00543EEF"/>
    <w:rsid w:val="00543F82"/>
    <w:rsid w:val="00543FB7"/>
    <w:rsid w:val="00544220"/>
    <w:rsid w:val="005444D2"/>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C93"/>
    <w:rsid w:val="00547DC0"/>
    <w:rsid w:val="00547ED2"/>
    <w:rsid w:val="0055018D"/>
    <w:rsid w:val="005504D9"/>
    <w:rsid w:val="005505EA"/>
    <w:rsid w:val="0055084D"/>
    <w:rsid w:val="00550BDB"/>
    <w:rsid w:val="00550C50"/>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5675"/>
    <w:rsid w:val="00555713"/>
    <w:rsid w:val="00555772"/>
    <w:rsid w:val="00555784"/>
    <w:rsid w:val="00555AF7"/>
    <w:rsid w:val="00555C0A"/>
    <w:rsid w:val="00555CCA"/>
    <w:rsid w:val="00555D49"/>
    <w:rsid w:val="00555D6F"/>
    <w:rsid w:val="00555DC4"/>
    <w:rsid w:val="00555ECC"/>
    <w:rsid w:val="005562F1"/>
    <w:rsid w:val="00556656"/>
    <w:rsid w:val="00556680"/>
    <w:rsid w:val="005567AA"/>
    <w:rsid w:val="005567BF"/>
    <w:rsid w:val="005568DA"/>
    <w:rsid w:val="005569D2"/>
    <w:rsid w:val="00556D57"/>
    <w:rsid w:val="00556D8E"/>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A8D"/>
    <w:rsid w:val="00561A95"/>
    <w:rsid w:val="00561BF6"/>
    <w:rsid w:val="00561CE2"/>
    <w:rsid w:val="00561E00"/>
    <w:rsid w:val="00561E4A"/>
    <w:rsid w:val="005621FB"/>
    <w:rsid w:val="00562603"/>
    <w:rsid w:val="00562901"/>
    <w:rsid w:val="00562980"/>
    <w:rsid w:val="005629A5"/>
    <w:rsid w:val="005629CB"/>
    <w:rsid w:val="00562CDC"/>
    <w:rsid w:val="00562D29"/>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6DC"/>
    <w:rsid w:val="0056587B"/>
    <w:rsid w:val="00565A81"/>
    <w:rsid w:val="00565D7A"/>
    <w:rsid w:val="00566C0A"/>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643"/>
    <w:rsid w:val="005728FD"/>
    <w:rsid w:val="00572956"/>
    <w:rsid w:val="00572B22"/>
    <w:rsid w:val="00572B2E"/>
    <w:rsid w:val="00572BDB"/>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886"/>
    <w:rsid w:val="00574969"/>
    <w:rsid w:val="00574A83"/>
    <w:rsid w:val="00574B86"/>
    <w:rsid w:val="00574C67"/>
    <w:rsid w:val="00574CF0"/>
    <w:rsid w:val="0057506D"/>
    <w:rsid w:val="00575075"/>
    <w:rsid w:val="005750A1"/>
    <w:rsid w:val="005751C7"/>
    <w:rsid w:val="00575223"/>
    <w:rsid w:val="005753DB"/>
    <w:rsid w:val="0057541F"/>
    <w:rsid w:val="00575489"/>
    <w:rsid w:val="00575663"/>
    <w:rsid w:val="00575859"/>
    <w:rsid w:val="005758BA"/>
    <w:rsid w:val="00575980"/>
    <w:rsid w:val="00575B93"/>
    <w:rsid w:val="00575CBC"/>
    <w:rsid w:val="00575E27"/>
    <w:rsid w:val="00575EC1"/>
    <w:rsid w:val="00575FA2"/>
    <w:rsid w:val="00576016"/>
    <w:rsid w:val="00576561"/>
    <w:rsid w:val="005765CF"/>
    <w:rsid w:val="005765DC"/>
    <w:rsid w:val="005767E7"/>
    <w:rsid w:val="00576804"/>
    <w:rsid w:val="00576A37"/>
    <w:rsid w:val="00576B02"/>
    <w:rsid w:val="00576EA1"/>
    <w:rsid w:val="00576FC7"/>
    <w:rsid w:val="0057721F"/>
    <w:rsid w:val="00577368"/>
    <w:rsid w:val="005773D5"/>
    <w:rsid w:val="005776FB"/>
    <w:rsid w:val="005777AC"/>
    <w:rsid w:val="00577ACD"/>
    <w:rsid w:val="00577D3B"/>
    <w:rsid w:val="00577E12"/>
    <w:rsid w:val="00577E47"/>
    <w:rsid w:val="00577EB4"/>
    <w:rsid w:val="00577F3D"/>
    <w:rsid w:val="00580089"/>
    <w:rsid w:val="005800C1"/>
    <w:rsid w:val="005801A4"/>
    <w:rsid w:val="005806ED"/>
    <w:rsid w:val="00580870"/>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1F9"/>
    <w:rsid w:val="00582389"/>
    <w:rsid w:val="0058278A"/>
    <w:rsid w:val="00582794"/>
    <w:rsid w:val="00582808"/>
    <w:rsid w:val="0058285A"/>
    <w:rsid w:val="00582940"/>
    <w:rsid w:val="005829CC"/>
    <w:rsid w:val="005829F8"/>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9E2"/>
    <w:rsid w:val="00583A44"/>
    <w:rsid w:val="00583C6C"/>
    <w:rsid w:val="00583E2D"/>
    <w:rsid w:val="00583E78"/>
    <w:rsid w:val="00583E88"/>
    <w:rsid w:val="00583E95"/>
    <w:rsid w:val="00584372"/>
    <w:rsid w:val="0058442E"/>
    <w:rsid w:val="00584496"/>
    <w:rsid w:val="005845AA"/>
    <w:rsid w:val="00584801"/>
    <w:rsid w:val="00584924"/>
    <w:rsid w:val="00584C15"/>
    <w:rsid w:val="00584C9F"/>
    <w:rsid w:val="00584EC0"/>
    <w:rsid w:val="00584F92"/>
    <w:rsid w:val="00585197"/>
    <w:rsid w:val="005852F9"/>
    <w:rsid w:val="005854DE"/>
    <w:rsid w:val="0058551A"/>
    <w:rsid w:val="0058569F"/>
    <w:rsid w:val="00585932"/>
    <w:rsid w:val="00585A01"/>
    <w:rsid w:val="00585A4B"/>
    <w:rsid w:val="00585C3A"/>
    <w:rsid w:val="00585F3D"/>
    <w:rsid w:val="00585F58"/>
    <w:rsid w:val="0058624E"/>
    <w:rsid w:val="0058628A"/>
    <w:rsid w:val="00586312"/>
    <w:rsid w:val="00586364"/>
    <w:rsid w:val="005863AF"/>
    <w:rsid w:val="0058640D"/>
    <w:rsid w:val="0058667F"/>
    <w:rsid w:val="00586897"/>
    <w:rsid w:val="00586CAB"/>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4B8"/>
    <w:rsid w:val="00590594"/>
    <w:rsid w:val="005905F8"/>
    <w:rsid w:val="005906AA"/>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819"/>
    <w:rsid w:val="00593A83"/>
    <w:rsid w:val="00593B38"/>
    <w:rsid w:val="00593C54"/>
    <w:rsid w:val="00594131"/>
    <w:rsid w:val="00594171"/>
    <w:rsid w:val="00594343"/>
    <w:rsid w:val="00594390"/>
    <w:rsid w:val="005943C6"/>
    <w:rsid w:val="00594543"/>
    <w:rsid w:val="005946E5"/>
    <w:rsid w:val="0059474E"/>
    <w:rsid w:val="005947ED"/>
    <w:rsid w:val="00594ABF"/>
    <w:rsid w:val="00594B79"/>
    <w:rsid w:val="00594C3A"/>
    <w:rsid w:val="005950DA"/>
    <w:rsid w:val="005951A8"/>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605"/>
    <w:rsid w:val="005976FD"/>
    <w:rsid w:val="0059797C"/>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2B5A"/>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E9F"/>
    <w:rsid w:val="005A645E"/>
    <w:rsid w:val="005A64E5"/>
    <w:rsid w:val="005A6769"/>
    <w:rsid w:val="005A6771"/>
    <w:rsid w:val="005A690A"/>
    <w:rsid w:val="005A6A3A"/>
    <w:rsid w:val="005A6CF3"/>
    <w:rsid w:val="005A6DD2"/>
    <w:rsid w:val="005A6FA1"/>
    <w:rsid w:val="005A7193"/>
    <w:rsid w:val="005A7361"/>
    <w:rsid w:val="005A76D0"/>
    <w:rsid w:val="005A7740"/>
    <w:rsid w:val="005A7AFA"/>
    <w:rsid w:val="005A7C38"/>
    <w:rsid w:val="005A7DD9"/>
    <w:rsid w:val="005A7F72"/>
    <w:rsid w:val="005A7FB9"/>
    <w:rsid w:val="005B01CA"/>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21"/>
    <w:rsid w:val="005B3C58"/>
    <w:rsid w:val="005B3C7C"/>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DE0"/>
    <w:rsid w:val="005B606A"/>
    <w:rsid w:val="005B6361"/>
    <w:rsid w:val="005B640B"/>
    <w:rsid w:val="005B6467"/>
    <w:rsid w:val="005B654B"/>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D4"/>
    <w:rsid w:val="005C208C"/>
    <w:rsid w:val="005C2144"/>
    <w:rsid w:val="005C235A"/>
    <w:rsid w:val="005C23B3"/>
    <w:rsid w:val="005C2592"/>
    <w:rsid w:val="005C25A9"/>
    <w:rsid w:val="005C25FE"/>
    <w:rsid w:val="005C27AE"/>
    <w:rsid w:val="005C2B57"/>
    <w:rsid w:val="005C2B7D"/>
    <w:rsid w:val="005C2C84"/>
    <w:rsid w:val="005C30E3"/>
    <w:rsid w:val="005C3534"/>
    <w:rsid w:val="005C376D"/>
    <w:rsid w:val="005C37D1"/>
    <w:rsid w:val="005C381B"/>
    <w:rsid w:val="005C3A26"/>
    <w:rsid w:val="005C3A65"/>
    <w:rsid w:val="005C3B89"/>
    <w:rsid w:val="005C3CDF"/>
    <w:rsid w:val="005C3D27"/>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17D"/>
    <w:rsid w:val="005C7340"/>
    <w:rsid w:val="005C74DC"/>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81"/>
    <w:rsid w:val="005D58E7"/>
    <w:rsid w:val="005D5903"/>
    <w:rsid w:val="005D594D"/>
    <w:rsid w:val="005D5C0F"/>
    <w:rsid w:val="005D5D52"/>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83B"/>
    <w:rsid w:val="005E0840"/>
    <w:rsid w:val="005E0ADB"/>
    <w:rsid w:val="005E0B2A"/>
    <w:rsid w:val="005E0C55"/>
    <w:rsid w:val="005E0CE3"/>
    <w:rsid w:val="005E0E6A"/>
    <w:rsid w:val="005E0FBB"/>
    <w:rsid w:val="005E113F"/>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C3"/>
    <w:rsid w:val="005E35FD"/>
    <w:rsid w:val="005E3660"/>
    <w:rsid w:val="005E3678"/>
    <w:rsid w:val="005E3699"/>
    <w:rsid w:val="005E380A"/>
    <w:rsid w:val="005E383F"/>
    <w:rsid w:val="005E39D3"/>
    <w:rsid w:val="005E3B58"/>
    <w:rsid w:val="005E3F9A"/>
    <w:rsid w:val="005E4114"/>
    <w:rsid w:val="005E423C"/>
    <w:rsid w:val="005E4255"/>
    <w:rsid w:val="005E4259"/>
    <w:rsid w:val="005E4311"/>
    <w:rsid w:val="005E4368"/>
    <w:rsid w:val="005E437A"/>
    <w:rsid w:val="005E48F7"/>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AFB"/>
    <w:rsid w:val="005E74B8"/>
    <w:rsid w:val="005E7698"/>
    <w:rsid w:val="005E7752"/>
    <w:rsid w:val="005E7947"/>
    <w:rsid w:val="005E795F"/>
    <w:rsid w:val="005E7A2B"/>
    <w:rsid w:val="005E7AED"/>
    <w:rsid w:val="005E7AFE"/>
    <w:rsid w:val="005E7FB1"/>
    <w:rsid w:val="005F0150"/>
    <w:rsid w:val="005F031E"/>
    <w:rsid w:val="005F0343"/>
    <w:rsid w:val="005F03AC"/>
    <w:rsid w:val="005F047F"/>
    <w:rsid w:val="005F04D7"/>
    <w:rsid w:val="005F04FC"/>
    <w:rsid w:val="005F0765"/>
    <w:rsid w:val="005F0AFA"/>
    <w:rsid w:val="005F0B4C"/>
    <w:rsid w:val="005F0B53"/>
    <w:rsid w:val="005F0C46"/>
    <w:rsid w:val="005F0CBC"/>
    <w:rsid w:val="005F0CCF"/>
    <w:rsid w:val="005F0E83"/>
    <w:rsid w:val="005F12D7"/>
    <w:rsid w:val="005F14D3"/>
    <w:rsid w:val="005F188B"/>
    <w:rsid w:val="005F1FE4"/>
    <w:rsid w:val="005F200A"/>
    <w:rsid w:val="005F202C"/>
    <w:rsid w:val="005F24C3"/>
    <w:rsid w:val="005F2594"/>
    <w:rsid w:val="005F2607"/>
    <w:rsid w:val="005F2733"/>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50"/>
    <w:rsid w:val="005F4BAE"/>
    <w:rsid w:val="005F4BB2"/>
    <w:rsid w:val="005F4C04"/>
    <w:rsid w:val="005F4C15"/>
    <w:rsid w:val="005F5036"/>
    <w:rsid w:val="005F509E"/>
    <w:rsid w:val="005F5126"/>
    <w:rsid w:val="005F53DD"/>
    <w:rsid w:val="005F5420"/>
    <w:rsid w:val="005F54FF"/>
    <w:rsid w:val="005F57D8"/>
    <w:rsid w:val="005F58BD"/>
    <w:rsid w:val="005F5B51"/>
    <w:rsid w:val="005F5D5F"/>
    <w:rsid w:val="005F5D6D"/>
    <w:rsid w:val="005F5DCD"/>
    <w:rsid w:val="005F60D0"/>
    <w:rsid w:val="005F655F"/>
    <w:rsid w:val="005F660A"/>
    <w:rsid w:val="005F6647"/>
    <w:rsid w:val="005F6697"/>
    <w:rsid w:val="005F672E"/>
    <w:rsid w:val="005F6976"/>
    <w:rsid w:val="005F69BA"/>
    <w:rsid w:val="005F6C90"/>
    <w:rsid w:val="005F6D3F"/>
    <w:rsid w:val="005F6D54"/>
    <w:rsid w:val="005F6F9C"/>
    <w:rsid w:val="005F6FFC"/>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169"/>
    <w:rsid w:val="00600327"/>
    <w:rsid w:val="0060034E"/>
    <w:rsid w:val="0060036F"/>
    <w:rsid w:val="006004DE"/>
    <w:rsid w:val="00600773"/>
    <w:rsid w:val="006008D2"/>
    <w:rsid w:val="006008D9"/>
    <w:rsid w:val="00600B03"/>
    <w:rsid w:val="00600CDF"/>
    <w:rsid w:val="00600F82"/>
    <w:rsid w:val="00601072"/>
    <w:rsid w:val="00601103"/>
    <w:rsid w:val="0060144E"/>
    <w:rsid w:val="006014B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883"/>
    <w:rsid w:val="00602A0C"/>
    <w:rsid w:val="00602A5E"/>
    <w:rsid w:val="00603115"/>
    <w:rsid w:val="006032D3"/>
    <w:rsid w:val="0060369A"/>
    <w:rsid w:val="0060373E"/>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10155"/>
    <w:rsid w:val="006102C6"/>
    <w:rsid w:val="006102DE"/>
    <w:rsid w:val="006103F0"/>
    <w:rsid w:val="00610483"/>
    <w:rsid w:val="006104FF"/>
    <w:rsid w:val="00610B60"/>
    <w:rsid w:val="00610B74"/>
    <w:rsid w:val="00610C58"/>
    <w:rsid w:val="00610F53"/>
    <w:rsid w:val="00611151"/>
    <w:rsid w:val="006111C6"/>
    <w:rsid w:val="006112E7"/>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774"/>
    <w:rsid w:val="00616885"/>
    <w:rsid w:val="006168B9"/>
    <w:rsid w:val="00616D5A"/>
    <w:rsid w:val="00616DC8"/>
    <w:rsid w:val="00617110"/>
    <w:rsid w:val="0061712F"/>
    <w:rsid w:val="0061717F"/>
    <w:rsid w:val="006171DC"/>
    <w:rsid w:val="00617294"/>
    <w:rsid w:val="0061734F"/>
    <w:rsid w:val="006174D8"/>
    <w:rsid w:val="00617549"/>
    <w:rsid w:val="006175CF"/>
    <w:rsid w:val="0061798A"/>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741"/>
    <w:rsid w:val="0062085A"/>
    <w:rsid w:val="00620894"/>
    <w:rsid w:val="00620959"/>
    <w:rsid w:val="006209E8"/>
    <w:rsid w:val="00620A4D"/>
    <w:rsid w:val="00620B1C"/>
    <w:rsid w:val="00620F00"/>
    <w:rsid w:val="00620FAF"/>
    <w:rsid w:val="00620FEC"/>
    <w:rsid w:val="006210BA"/>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B55"/>
    <w:rsid w:val="00622B56"/>
    <w:rsid w:val="00622ED7"/>
    <w:rsid w:val="00622F1B"/>
    <w:rsid w:val="00623427"/>
    <w:rsid w:val="00623449"/>
    <w:rsid w:val="0062344A"/>
    <w:rsid w:val="006234F7"/>
    <w:rsid w:val="0062352C"/>
    <w:rsid w:val="0062387A"/>
    <w:rsid w:val="00623A6D"/>
    <w:rsid w:val="00623A9E"/>
    <w:rsid w:val="00623B8F"/>
    <w:rsid w:val="00623C28"/>
    <w:rsid w:val="00623CDA"/>
    <w:rsid w:val="00623E95"/>
    <w:rsid w:val="00623EF3"/>
    <w:rsid w:val="00623FDD"/>
    <w:rsid w:val="0062405B"/>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FB"/>
    <w:rsid w:val="00627328"/>
    <w:rsid w:val="00627471"/>
    <w:rsid w:val="00627699"/>
    <w:rsid w:val="006278BE"/>
    <w:rsid w:val="00627BA3"/>
    <w:rsid w:val="00627C14"/>
    <w:rsid w:val="00627C39"/>
    <w:rsid w:val="00627DC3"/>
    <w:rsid w:val="00627E44"/>
    <w:rsid w:val="006300D7"/>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3FC"/>
    <w:rsid w:val="00631751"/>
    <w:rsid w:val="00631826"/>
    <w:rsid w:val="0063185D"/>
    <w:rsid w:val="006319E5"/>
    <w:rsid w:val="00631E17"/>
    <w:rsid w:val="00631F12"/>
    <w:rsid w:val="00631FBC"/>
    <w:rsid w:val="006320C6"/>
    <w:rsid w:val="006322CD"/>
    <w:rsid w:val="00632443"/>
    <w:rsid w:val="006324A4"/>
    <w:rsid w:val="00632507"/>
    <w:rsid w:val="00632515"/>
    <w:rsid w:val="006326BC"/>
    <w:rsid w:val="00632714"/>
    <w:rsid w:val="00632927"/>
    <w:rsid w:val="00632A0E"/>
    <w:rsid w:val="00632A4C"/>
    <w:rsid w:val="00632B71"/>
    <w:rsid w:val="00632D21"/>
    <w:rsid w:val="006330F6"/>
    <w:rsid w:val="00633160"/>
    <w:rsid w:val="006332E3"/>
    <w:rsid w:val="00633559"/>
    <w:rsid w:val="00633702"/>
    <w:rsid w:val="006337D0"/>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DB"/>
    <w:rsid w:val="00634F12"/>
    <w:rsid w:val="00634FCF"/>
    <w:rsid w:val="0063500F"/>
    <w:rsid w:val="00635012"/>
    <w:rsid w:val="00635213"/>
    <w:rsid w:val="006353A5"/>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9E"/>
    <w:rsid w:val="006409E6"/>
    <w:rsid w:val="006409F3"/>
    <w:rsid w:val="00640BDF"/>
    <w:rsid w:val="00640DE0"/>
    <w:rsid w:val="00640E1C"/>
    <w:rsid w:val="00640E8C"/>
    <w:rsid w:val="00641061"/>
    <w:rsid w:val="00641126"/>
    <w:rsid w:val="0064134D"/>
    <w:rsid w:val="006417F6"/>
    <w:rsid w:val="006419ED"/>
    <w:rsid w:val="006419F2"/>
    <w:rsid w:val="00641B52"/>
    <w:rsid w:val="00641CA1"/>
    <w:rsid w:val="00641CF8"/>
    <w:rsid w:val="00641CFF"/>
    <w:rsid w:val="00641D16"/>
    <w:rsid w:val="00641EF7"/>
    <w:rsid w:val="006422E4"/>
    <w:rsid w:val="006428F9"/>
    <w:rsid w:val="00642975"/>
    <w:rsid w:val="0064298B"/>
    <w:rsid w:val="00642A13"/>
    <w:rsid w:val="00642A8F"/>
    <w:rsid w:val="00642D10"/>
    <w:rsid w:val="00642D56"/>
    <w:rsid w:val="006430B7"/>
    <w:rsid w:val="00643138"/>
    <w:rsid w:val="00643335"/>
    <w:rsid w:val="006436EB"/>
    <w:rsid w:val="00643766"/>
    <w:rsid w:val="00643769"/>
    <w:rsid w:val="006437A9"/>
    <w:rsid w:val="00643973"/>
    <w:rsid w:val="00643ADC"/>
    <w:rsid w:val="00643B8D"/>
    <w:rsid w:val="00643D47"/>
    <w:rsid w:val="00643D8C"/>
    <w:rsid w:val="00644078"/>
    <w:rsid w:val="006440B6"/>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850"/>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50E"/>
    <w:rsid w:val="006537A6"/>
    <w:rsid w:val="00653870"/>
    <w:rsid w:val="00653B54"/>
    <w:rsid w:val="00653BB4"/>
    <w:rsid w:val="00653C19"/>
    <w:rsid w:val="00653CA2"/>
    <w:rsid w:val="00653EC3"/>
    <w:rsid w:val="006540F7"/>
    <w:rsid w:val="00654213"/>
    <w:rsid w:val="00654346"/>
    <w:rsid w:val="006543B3"/>
    <w:rsid w:val="006544F6"/>
    <w:rsid w:val="0065452C"/>
    <w:rsid w:val="00654854"/>
    <w:rsid w:val="0065496B"/>
    <w:rsid w:val="00654B1C"/>
    <w:rsid w:val="00654B42"/>
    <w:rsid w:val="00654B83"/>
    <w:rsid w:val="00654C3F"/>
    <w:rsid w:val="00654C81"/>
    <w:rsid w:val="00654D00"/>
    <w:rsid w:val="00655070"/>
    <w:rsid w:val="00655223"/>
    <w:rsid w:val="00655235"/>
    <w:rsid w:val="00655583"/>
    <w:rsid w:val="00655780"/>
    <w:rsid w:val="0065579F"/>
    <w:rsid w:val="0065594D"/>
    <w:rsid w:val="00655B79"/>
    <w:rsid w:val="00655C61"/>
    <w:rsid w:val="00655DD5"/>
    <w:rsid w:val="00655EF3"/>
    <w:rsid w:val="00656062"/>
    <w:rsid w:val="006561FF"/>
    <w:rsid w:val="006562C4"/>
    <w:rsid w:val="006563C7"/>
    <w:rsid w:val="00656407"/>
    <w:rsid w:val="006565D8"/>
    <w:rsid w:val="00656600"/>
    <w:rsid w:val="0065675F"/>
    <w:rsid w:val="00656945"/>
    <w:rsid w:val="00656C06"/>
    <w:rsid w:val="00656C57"/>
    <w:rsid w:val="00656D5D"/>
    <w:rsid w:val="00656D6F"/>
    <w:rsid w:val="00656F89"/>
    <w:rsid w:val="00657005"/>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DC"/>
    <w:rsid w:val="006606FD"/>
    <w:rsid w:val="0066070A"/>
    <w:rsid w:val="006608A7"/>
    <w:rsid w:val="00660D40"/>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2166"/>
    <w:rsid w:val="00662EB1"/>
    <w:rsid w:val="00662FA2"/>
    <w:rsid w:val="0066324B"/>
    <w:rsid w:val="006632E0"/>
    <w:rsid w:val="006633B1"/>
    <w:rsid w:val="006633C0"/>
    <w:rsid w:val="00663574"/>
    <w:rsid w:val="006635DC"/>
    <w:rsid w:val="00663908"/>
    <w:rsid w:val="006639DC"/>
    <w:rsid w:val="00663AA0"/>
    <w:rsid w:val="00663D19"/>
    <w:rsid w:val="00663D4A"/>
    <w:rsid w:val="00663E19"/>
    <w:rsid w:val="0066402E"/>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4CAD"/>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3BA"/>
    <w:rsid w:val="0066687E"/>
    <w:rsid w:val="0066698F"/>
    <w:rsid w:val="006669CF"/>
    <w:rsid w:val="00666A55"/>
    <w:rsid w:val="00666B74"/>
    <w:rsid w:val="00666E99"/>
    <w:rsid w:val="006672FA"/>
    <w:rsid w:val="006672FC"/>
    <w:rsid w:val="006674B3"/>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52E"/>
    <w:rsid w:val="00671747"/>
    <w:rsid w:val="00671793"/>
    <w:rsid w:val="00671A76"/>
    <w:rsid w:val="00671C3B"/>
    <w:rsid w:val="00671C8F"/>
    <w:rsid w:val="00671EEB"/>
    <w:rsid w:val="00672115"/>
    <w:rsid w:val="0067211E"/>
    <w:rsid w:val="006721B4"/>
    <w:rsid w:val="0067232F"/>
    <w:rsid w:val="00672388"/>
    <w:rsid w:val="006725F8"/>
    <w:rsid w:val="00672645"/>
    <w:rsid w:val="00672670"/>
    <w:rsid w:val="00672866"/>
    <w:rsid w:val="006728FF"/>
    <w:rsid w:val="00672966"/>
    <w:rsid w:val="006729A2"/>
    <w:rsid w:val="006729D7"/>
    <w:rsid w:val="00672C07"/>
    <w:rsid w:val="00672D10"/>
    <w:rsid w:val="00672D17"/>
    <w:rsid w:val="00672E61"/>
    <w:rsid w:val="00672F44"/>
    <w:rsid w:val="00673133"/>
    <w:rsid w:val="006732DB"/>
    <w:rsid w:val="0067330E"/>
    <w:rsid w:val="006734C5"/>
    <w:rsid w:val="006735BC"/>
    <w:rsid w:val="006737DD"/>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3D2"/>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ED3"/>
    <w:rsid w:val="00682ED7"/>
    <w:rsid w:val="00682FC7"/>
    <w:rsid w:val="006832D3"/>
    <w:rsid w:val="006836D8"/>
    <w:rsid w:val="00683742"/>
    <w:rsid w:val="00683776"/>
    <w:rsid w:val="00683843"/>
    <w:rsid w:val="0068397F"/>
    <w:rsid w:val="00683993"/>
    <w:rsid w:val="00683A46"/>
    <w:rsid w:val="00683BA0"/>
    <w:rsid w:val="00683D7F"/>
    <w:rsid w:val="00684000"/>
    <w:rsid w:val="0068406A"/>
    <w:rsid w:val="006840CE"/>
    <w:rsid w:val="006840D5"/>
    <w:rsid w:val="00684258"/>
    <w:rsid w:val="0068435C"/>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E33"/>
    <w:rsid w:val="00687EA2"/>
    <w:rsid w:val="0069013E"/>
    <w:rsid w:val="00690407"/>
    <w:rsid w:val="00690703"/>
    <w:rsid w:val="00690966"/>
    <w:rsid w:val="00690C79"/>
    <w:rsid w:val="00690D12"/>
    <w:rsid w:val="00690E65"/>
    <w:rsid w:val="00690F0E"/>
    <w:rsid w:val="006910C3"/>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5334"/>
    <w:rsid w:val="0069547D"/>
    <w:rsid w:val="00695521"/>
    <w:rsid w:val="0069589C"/>
    <w:rsid w:val="00695936"/>
    <w:rsid w:val="00695964"/>
    <w:rsid w:val="00695971"/>
    <w:rsid w:val="00695D24"/>
    <w:rsid w:val="00695E56"/>
    <w:rsid w:val="00695E5F"/>
    <w:rsid w:val="00695E95"/>
    <w:rsid w:val="00696244"/>
    <w:rsid w:val="00696290"/>
    <w:rsid w:val="00696621"/>
    <w:rsid w:val="006966AB"/>
    <w:rsid w:val="0069688D"/>
    <w:rsid w:val="006969D6"/>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12F"/>
    <w:rsid w:val="006A11EA"/>
    <w:rsid w:val="006A130C"/>
    <w:rsid w:val="006A1483"/>
    <w:rsid w:val="006A1583"/>
    <w:rsid w:val="006A18CF"/>
    <w:rsid w:val="006A18DD"/>
    <w:rsid w:val="006A196A"/>
    <w:rsid w:val="006A1B19"/>
    <w:rsid w:val="006A1B50"/>
    <w:rsid w:val="006A1D05"/>
    <w:rsid w:val="006A1D17"/>
    <w:rsid w:val="006A1DBB"/>
    <w:rsid w:val="006A1E85"/>
    <w:rsid w:val="006A206E"/>
    <w:rsid w:val="006A2347"/>
    <w:rsid w:val="006A24B3"/>
    <w:rsid w:val="006A2D05"/>
    <w:rsid w:val="006A2D0E"/>
    <w:rsid w:val="006A2D7B"/>
    <w:rsid w:val="006A2E66"/>
    <w:rsid w:val="006A2EEC"/>
    <w:rsid w:val="006A30B0"/>
    <w:rsid w:val="006A3227"/>
    <w:rsid w:val="006A3359"/>
    <w:rsid w:val="006A3396"/>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784"/>
    <w:rsid w:val="006A484F"/>
    <w:rsid w:val="006A49B5"/>
    <w:rsid w:val="006A4C0B"/>
    <w:rsid w:val="006A4EFE"/>
    <w:rsid w:val="006A5012"/>
    <w:rsid w:val="006A5185"/>
    <w:rsid w:val="006A5186"/>
    <w:rsid w:val="006A5302"/>
    <w:rsid w:val="006A5514"/>
    <w:rsid w:val="006A5527"/>
    <w:rsid w:val="006A55F3"/>
    <w:rsid w:val="006A5728"/>
    <w:rsid w:val="006A5987"/>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D4E"/>
    <w:rsid w:val="006B4ED2"/>
    <w:rsid w:val="006B500A"/>
    <w:rsid w:val="006B5029"/>
    <w:rsid w:val="006B5562"/>
    <w:rsid w:val="006B589A"/>
    <w:rsid w:val="006B589C"/>
    <w:rsid w:val="006B5A1D"/>
    <w:rsid w:val="006B5A72"/>
    <w:rsid w:val="006B5EE6"/>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6E4E"/>
    <w:rsid w:val="006B708E"/>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49D"/>
    <w:rsid w:val="006C0641"/>
    <w:rsid w:val="006C0702"/>
    <w:rsid w:val="006C0711"/>
    <w:rsid w:val="006C074A"/>
    <w:rsid w:val="006C07B0"/>
    <w:rsid w:val="006C0869"/>
    <w:rsid w:val="006C0897"/>
    <w:rsid w:val="006C09DD"/>
    <w:rsid w:val="006C0A1A"/>
    <w:rsid w:val="006C0E9C"/>
    <w:rsid w:val="006C0FB9"/>
    <w:rsid w:val="006C10B2"/>
    <w:rsid w:val="006C1858"/>
    <w:rsid w:val="006C1B3F"/>
    <w:rsid w:val="006C1C5B"/>
    <w:rsid w:val="006C1E5C"/>
    <w:rsid w:val="006C1E73"/>
    <w:rsid w:val="006C1ED8"/>
    <w:rsid w:val="006C20FF"/>
    <w:rsid w:val="006C22CD"/>
    <w:rsid w:val="006C23EA"/>
    <w:rsid w:val="006C2426"/>
    <w:rsid w:val="006C261A"/>
    <w:rsid w:val="006C27D6"/>
    <w:rsid w:val="006C2B7E"/>
    <w:rsid w:val="006C2D4B"/>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44F"/>
    <w:rsid w:val="006C446A"/>
    <w:rsid w:val="006C44D3"/>
    <w:rsid w:val="006C45C1"/>
    <w:rsid w:val="006C46F6"/>
    <w:rsid w:val="006C4720"/>
    <w:rsid w:val="006C4ABA"/>
    <w:rsid w:val="006C4B0F"/>
    <w:rsid w:val="006C4B11"/>
    <w:rsid w:val="006C4B4F"/>
    <w:rsid w:val="006C4D69"/>
    <w:rsid w:val="006C4E64"/>
    <w:rsid w:val="006C504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696"/>
    <w:rsid w:val="006C6732"/>
    <w:rsid w:val="006C677C"/>
    <w:rsid w:val="006C6B21"/>
    <w:rsid w:val="006C6CA4"/>
    <w:rsid w:val="006C6DF4"/>
    <w:rsid w:val="006C6E5C"/>
    <w:rsid w:val="006C6E92"/>
    <w:rsid w:val="006C71A8"/>
    <w:rsid w:val="006C72E6"/>
    <w:rsid w:val="006C735B"/>
    <w:rsid w:val="006C75C9"/>
    <w:rsid w:val="006C7983"/>
    <w:rsid w:val="006C7C0B"/>
    <w:rsid w:val="006C7D05"/>
    <w:rsid w:val="006C7D83"/>
    <w:rsid w:val="006C7E75"/>
    <w:rsid w:val="006D0182"/>
    <w:rsid w:val="006D022E"/>
    <w:rsid w:val="006D0233"/>
    <w:rsid w:val="006D03CD"/>
    <w:rsid w:val="006D0475"/>
    <w:rsid w:val="006D04EC"/>
    <w:rsid w:val="006D08ED"/>
    <w:rsid w:val="006D090E"/>
    <w:rsid w:val="006D0A70"/>
    <w:rsid w:val="006D0AD9"/>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1FF"/>
    <w:rsid w:val="006D2301"/>
    <w:rsid w:val="006D2584"/>
    <w:rsid w:val="006D2627"/>
    <w:rsid w:val="006D265B"/>
    <w:rsid w:val="006D267F"/>
    <w:rsid w:val="006D2832"/>
    <w:rsid w:val="006D29AA"/>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F60"/>
    <w:rsid w:val="006D4179"/>
    <w:rsid w:val="006D4237"/>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00"/>
    <w:rsid w:val="006D6913"/>
    <w:rsid w:val="006D6914"/>
    <w:rsid w:val="006D6961"/>
    <w:rsid w:val="006D6A13"/>
    <w:rsid w:val="006D6A1B"/>
    <w:rsid w:val="006D6A2E"/>
    <w:rsid w:val="006D6ADB"/>
    <w:rsid w:val="006D6CD1"/>
    <w:rsid w:val="006D6D94"/>
    <w:rsid w:val="006D6D9D"/>
    <w:rsid w:val="006D6DE4"/>
    <w:rsid w:val="006D7128"/>
    <w:rsid w:val="006D7396"/>
    <w:rsid w:val="006D7598"/>
    <w:rsid w:val="006D75CF"/>
    <w:rsid w:val="006D7706"/>
    <w:rsid w:val="006D7850"/>
    <w:rsid w:val="006D78B6"/>
    <w:rsid w:val="006D79BD"/>
    <w:rsid w:val="006D7B93"/>
    <w:rsid w:val="006D7B97"/>
    <w:rsid w:val="006D7DAD"/>
    <w:rsid w:val="006D7DD6"/>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D8B"/>
    <w:rsid w:val="006E1E8A"/>
    <w:rsid w:val="006E22CC"/>
    <w:rsid w:val="006E23F1"/>
    <w:rsid w:val="006E263D"/>
    <w:rsid w:val="006E28AC"/>
    <w:rsid w:val="006E291A"/>
    <w:rsid w:val="006E2A35"/>
    <w:rsid w:val="006E2AA6"/>
    <w:rsid w:val="006E2C15"/>
    <w:rsid w:val="006E2D83"/>
    <w:rsid w:val="006E2E7D"/>
    <w:rsid w:val="006E339B"/>
    <w:rsid w:val="006E33E2"/>
    <w:rsid w:val="006E35CB"/>
    <w:rsid w:val="006E3613"/>
    <w:rsid w:val="006E3AC0"/>
    <w:rsid w:val="006E3B3F"/>
    <w:rsid w:val="006E3D3A"/>
    <w:rsid w:val="006E3D56"/>
    <w:rsid w:val="006E3DC3"/>
    <w:rsid w:val="006E3E80"/>
    <w:rsid w:val="006E3F7E"/>
    <w:rsid w:val="006E436C"/>
    <w:rsid w:val="006E451B"/>
    <w:rsid w:val="006E459B"/>
    <w:rsid w:val="006E477B"/>
    <w:rsid w:val="006E487B"/>
    <w:rsid w:val="006E4E07"/>
    <w:rsid w:val="006E505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78"/>
    <w:rsid w:val="006E71A8"/>
    <w:rsid w:val="006E71FB"/>
    <w:rsid w:val="006E7320"/>
    <w:rsid w:val="006E7496"/>
    <w:rsid w:val="006E7524"/>
    <w:rsid w:val="006E7670"/>
    <w:rsid w:val="006E7798"/>
    <w:rsid w:val="006E7810"/>
    <w:rsid w:val="006E792F"/>
    <w:rsid w:val="006E7969"/>
    <w:rsid w:val="006E799F"/>
    <w:rsid w:val="006E79AB"/>
    <w:rsid w:val="006E79F0"/>
    <w:rsid w:val="006E7A09"/>
    <w:rsid w:val="006E7C96"/>
    <w:rsid w:val="006E7E49"/>
    <w:rsid w:val="006E7F19"/>
    <w:rsid w:val="006E7F71"/>
    <w:rsid w:val="006F00A6"/>
    <w:rsid w:val="006F04FB"/>
    <w:rsid w:val="006F05C2"/>
    <w:rsid w:val="006F062F"/>
    <w:rsid w:val="006F07A6"/>
    <w:rsid w:val="006F090B"/>
    <w:rsid w:val="006F0A4D"/>
    <w:rsid w:val="006F0C12"/>
    <w:rsid w:val="006F0C7F"/>
    <w:rsid w:val="006F0DFD"/>
    <w:rsid w:val="006F0EB1"/>
    <w:rsid w:val="006F0EC2"/>
    <w:rsid w:val="006F0ED1"/>
    <w:rsid w:val="006F0F17"/>
    <w:rsid w:val="006F1008"/>
    <w:rsid w:val="006F1159"/>
    <w:rsid w:val="006F11BA"/>
    <w:rsid w:val="006F13CD"/>
    <w:rsid w:val="006F163D"/>
    <w:rsid w:val="006F195C"/>
    <w:rsid w:val="006F19FC"/>
    <w:rsid w:val="006F1D86"/>
    <w:rsid w:val="006F218B"/>
    <w:rsid w:val="006F22CB"/>
    <w:rsid w:val="006F2594"/>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A19"/>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78"/>
    <w:rsid w:val="00704487"/>
    <w:rsid w:val="0070465C"/>
    <w:rsid w:val="007046DA"/>
    <w:rsid w:val="007047A7"/>
    <w:rsid w:val="00704800"/>
    <w:rsid w:val="0070485E"/>
    <w:rsid w:val="00704883"/>
    <w:rsid w:val="00704A33"/>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94"/>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E4"/>
    <w:rsid w:val="00711B42"/>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E09"/>
    <w:rsid w:val="00712FDB"/>
    <w:rsid w:val="0071302B"/>
    <w:rsid w:val="007130B8"/>
    <w:rsid w:val="007131E8"/>
    <w:rsid w:val="00713495"/>
    <w:rsid w:val="007136A8"/>
    <w:rsid w:val="0071374D"/>
    <w:rsid w:val="0071391A"/>
    <w:rsid w:val="00713A16"/>
    <w:rsid w:val="00713E26"/>
    <w:rsid w:val="00713F1B"/>
    <w:rsid w:val="0071419E"/>
    <w:rsid w:val="007141FF"/>
    <w:rsid w:val="007142D8"/>
    <w:rsid w:val="00714312"/>
    <w:rsid w:val="0071431A"/>
    <w:rsid w:val="00714404"/>
    <w:rsid w:val="00714539"/>
    <w:rsid w:val="00714722"/>
    <w:rsid w:val="0071480B"/>
    <w:rsid w:val="00714884"/>
    <w:rsid w:val="0071490E"/>
    <w:rsid w:val="00714BB1"/>
    <w:rsid w:val="00714C02"/>
    <w:rsid w:val="00714C0F"/>
    <w:rsid w:val="00714D6A"/>
    <w:rsid w:val="00714EBB"/>
    <w:rsid w:val="0071525A"/>
    <w:rsid w:val="00715392"/>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F4B"/>
    <w:rsid w:val="00716F8F"/>
    <w:rsid w:val="00716FC0"/>
    <w:rsid w:val="0071705F"/>
    <w:rsid w:val="007171F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3E7"/>
    <w:rsid w:val="00720451"/>
    <w:rsid w:val="00720576"/>
    <w:rsid w:val="0072074C"/>
    <w:rsid w:val="00720759"/>
    <w:rsid w:val="007208DB"/>
    <w:rsid w:val="00720AEA"/>
    <w:rsid w:val="00720BD4"/>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FC4"/>
    <w:rsid w:val="00722875"/>
    <w:rsid w:val="00722987"/>
    <w:rsid w:val="00722AF4"/>
    <w:rsid w:val="00722B72"/>
    <w:rsid w:val="00722F12"/>
    <w:rsid w:val="00722F5B"/>
    <w:rsid w:val="00723208"/>
    <w:rsid w:val="0072321C"/>
    <w:rsid w:val="00723238"/>
    <w:rsid w:val="00723343"/>
    <w:rsid w:val="00723701"/>
    <w:rsid w:val="00723806"/>
    <w:rsid w:val="00723825"/>
    <w:rsid w:val="00723954"/>
    <w:rsid w:val="007239FB"/>
    <w:rsid w:val="00723AC9"/>
    <w:rsid w:val="00723B34"/>
    <w:rsid w:val="00723D1F"/>
    <w:rsid w:val="00723D25"/>
    <w:rsid w:val="00723EC3"/>
    <w:rsid w:val="00724148"/>
    <w:rsid w:val="00724340"/>
    <w:rsid w:val="00724426"/>
    <w:rsid w:val="00724515"/>
    <w:rsid w:val="00724563"/>
    <w:rsid w:val="0072469B"/>
    <w:rsid w:val="00724C53"/>
    <w:rsid w:val="00724E93"/>
    <w:rsid w:val="00724EBC"/>
    <w:rsid w:val="00724F93"/>
    <w:rsid w:val="00725068"/>
    <w:rsid w:val="007251EE"/>
    <w:rsid w:val="00725294"/>
    <w:rsid w:val="00725393"/>
    <w:rsid w:val="007254B1"/>
    <w:rsid w:val="0072560E"/>
    <w:rsid w:val="00725637"/>
    <w:rsid w:val="007256E3"/>
    <w:rsid w:val="00725753"/>
    <w:rsid w:val="0072583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7DF"/>
    <w:rsid w:val="00726C26"/>
    <w:rsid w:val="00726C57"/>
    <w:rsid w:val="00726E52"/>
    <w:rsid w:val="00726F29"/>
    <w:rsid w:val="00726F70"/>
    <w:rsid w:val="00726FC1"/>
    <w:rsid w:val="0072711A"/>
    <w:rsid w:val="0072722F"/>
    <w:rsid w:val="007274E0"/>
    <w:rsid w:val="00727625"/>
    <w:rsid w:val="00727C18"/>
    <w:rsid w:val="00727C9D"/>
    <w:rsid w:val="00727D7A"/>
    <w:rsid w:val="00727D9E"/>
    <w:rsid w:val="00727E9F"/>
    <w:rsid w:val="007300DD"/>
    <w:rsid w:val="00730302"/>
    <w:rsid w:val="00730505"/>
    <w:rsid w:val="007308BC"/>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315"/>
    <w:rsid w:val="007333AA"/>
    <w:rsid w:val="00733413"/>
    <w:rsid w:val="00733647"/>
    <w:rsid w:val="007336D3"/>
    <w:rsid w:val="00733858"/>
    <w:rsid w:val="0073394E"/>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FAA"/>
    <w:rsid w:val="00735017"/>
    <w:rsid w:val="007350AC"/>
    <w:rsid w:val="007350CC"/>
    <w:rsid w:val="00735265"/>
    <w:rsid w:val="00735276"/>
    <w:rsid w:val="007353DE"/>
    <w:rsid w:val="00735404"/>
    <w:rsid w:val="00735458"/>
    <w:rsid w:val="0073548E"/>
    <w:rsid w:val="007355AD"/>
    <w:rsid w:val="007356D0"/>
    <w:rsid w:val="007357E4"/>
    <w:rsid w:val="007359B0"/>
    <w:rsid w:val="007359E5"/>
    <w:rsid w:val="00735A60"/>
    <w:rsid w:val="00735ECC"/>
    <w:rsid w:val="007361F0"/>
    <w:rsid w:val="0073637C"/>
    <w:rsid w:val="007366A2"/>
    <w:rsid w:val="0073694A"/>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D8B"/>
    <w:rsid w:val="00740DDB"/>
    <w:rsid w:val="00740E06"/>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D8D"/>
    <w:rsid w:val="00743EF4"/>
    <w:rsid w:val="00743F82"/>
    <w:rsid w:val="00743FB0"/>
    <w:rsid w:val="00744055"/>
    <w:rsid w:val="00744348"/>
    <w:rsid w:val="007443DC"/>
    <w:rsid w:val="007445C9"/>
    <w:rsid w:val="00744711"/>
    <w:rsid w:val="007447B7"/>
    <w:rsid w:val="00744AEC"/>
    <w:rsid w:val="00744E41"/>
    <w:rsid w:val="00744EC9"/>
    <w:rsid w:val="00744F42"/>
    <w:rsid w:val="00744FB1"/>
    <w:rsid w:val="007450B1"/>
    <w:rsid w:val="007450E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6E41"/>
    <w:rsid w:val="00746FF3"/>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49A"/>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52F"/>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8EE"/>
    <w:rsid w:val="0076598E"/>
    <w:rsid w:val="00765B4A"/>
    <w:rsid w:val="00765CA0"/>
    <w:rsid w:val="00765DE8"/>
    <w:rsid w:val="00765FDC"/>
    <w:rsid w:val="00766044"/>
    <w:rsid w:val="00766252"/>
    <w:rsid w:val="00766395"/>
    <w:rsid w:val="0076649A"/>
    <w:rsid w:val="007664AE"/>
    <w:rsid w:val="00766559"/>
    <w:rsid w:val="0076669B"/>
    <w:rsid w:val="00766758"/>
    <w:rsid w:val="007667D5"/>
    <w:rsid w:val="0076689E"/>
    <w:rsid w:val="00766B0E"/>
    <w:rsid w:val="00766BFB"/>
    <w:rsid w:val="00766D47"/>
    <w:rsid w:val="00766DF2"/>
    <w:rsid w:val="00766DFE"/>
    <w:rsid w:val="00766E0D"/>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7006F"/>
    <w:rsid w:val="00770090"/>
    <w:rsid w:val="0077077D"/>
    <w:rsid w:val="00770785"/>
    <w:rsid w:val="00770856"/>
    <w:rsid w:val="00770A05"/>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3D2B"/>
    <w:rsid w:val="007740AF"/>
    <w:rsid w:val="007743A1"/>
    <w:rsid w:val="0077446F"/>
    <w:rsid w:val="007744EF"/>
    <w:rsid w:val="007744F5"/>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F5"/>
    <w:rsid w:val="007762CD"/>
    <w:rsid w:val="00776487"/>
    <w:rsid w:val="007764B4"/>
    <w:rsid w:val="007765B9"/>
    <w:rsid w:val="007765E3"/>
    <w:rsid w:val="00776732"/>
    <w:rsid w:val="007768F2"/>
    <w:rsid w:val="007769AF"/>
    <w:rsid w:val="00776A5D"/>
    <w:rsid w:val="00776E9E"/>
    <w:rsid w:val="00776F0E"/>
    <w:rsid w:val="0077701D"/>
    <w:rsid w:val="00777053"/>
    <w:rsid w:val="007771B5"/>
    <w:rsid w:val="0077726C"/>
    <w:rsid w:val="00777733"/>
    <w:rsid w:val="00777796"/>
    <w:rsid w:val="00777811"/>
    <w:rsid w:val="00777AA1"/>
    <w:rsid w:val="00777B6E"/>
    <w:rsid w:val="00777C4A"/>
    <w:rsid w:val="00777CD9"/>
    <w:rsid w:val="00777D67"/>
    <w:rsid w:val="00777E52"/>
    <w:rsid w:val="00777EE9"/>
    <w:rsid w:val="00780042"/>
    <w:rsid w:val="007803FB"/>
    <w:rsid w:val="007804D7"/>
    <w:rsid w:val="007805E2"/>
    <w:rsid w:val="00780657"/>
    <w:rsid w:val="0078070B"/>
    <w:rsid w:val="0078078D"/>
    <w:rsid w:val="007807FD"/>
    <w:rsid w:val="00780882"/>
    <w:rsid w:val="0078090E"/>
    <w:rsid w:val="00780980"/>
    <w:rsid w:val="007809B1"/>
    <w:rsid w:val="007809B7"/>
    <w:rsid w:val="007809E1"/>
    <w:rsid w:val="00780B47"/>
    <w:rsid w:val="00780C87"/>
    <w:rsid w:val="00780FBF"/>
    <w:rsid w:val="007812F2"/>
    <w:rsid w:val="0078141A"/>
    <w:rsid w:val="0078146E"/>
    <w:rsid w:val="007814A7"/>
    <w:rsid w:val="00781562"/>
    <w:rsid w:val="00781612"/>
    <w:rsid w:val="00781633"/>
    <w:rsid w:val="0078165E"/>
    <w:rsid w:val="007816C7"/>
    <w:rsid w:val="007816D0"/>
    <w:rsid w:val="007816FD"/>
    <w:rsid w:val="00781704"/>
    <w:rsid w:val="00781729"/>
    <w:rsid w:val="007818F1"/>
    <w:rsid w:val="00781B35"/>
    <w:rsid w:val="00781B9A"/>
    <w:rsid w:val="00781D25"/>
    <w:rsid w:val="00781DAD"/>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D4F"/>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2E"/>
    <w:rsid w:val="00783A9D"/>
    <w:rsid w:val="00783B96"/>
    <w:rsid w:val="00783BCB"/>
    <w:rsid w:val="00783CD3"/>
    <w:rsid w:val="0078426E"/>
    <w:rsid w:val="007842FE"/>
    <w:rsid w:val="00784361"/>
    <w:rsid w:val="00784377"/>
    <w:rsid w:val="0078457C"/>
    <w:rsid w:val="007845B8"/>
    <w:rsid w:val="00784674"/>
    <w:rsid w:val="00784702"/>
    <w:rsid w:val="007847B8"/>
    <w:rsid w:val="007847F3"/>
    <w:rsid w:val="0078486B"/>
    <w:rsid w:val="00784B34"/>
    <w:rsid w:val="00784BB5"/>
    <w:rsid w:val="00784C31"/>
    <w:rsid w:val="00784E25"/>
    <w:rsid w:val="00784EA1"/>
    <w:rsid w:val="00784F59"/>
    <w:rsid w:val="00784FA9"/>
    <w:rsid w:val="00784FC7"/>
    <w:rsid w:val="00785236"/>
    <w:rsid w:val="00785347"/>
    <w:rsid w:val="00785398"/>
    <w:rsid w:val="00785BB9"/>
    <w:rsid w:val="00785D2C"/>
    <w:rsid w:val="00785D9E"/>
    <w:rsid w:val="00785EBE"/>
    <w:rsid w:val="00785FCA"/>
    <w:rsid w:val="00785FE3"/>
    <w:rsid w:val="00786083"/>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BB3"/>
    <w:rsid w:val="00790D16"/>
    <w:rsid w:val="00790E3C"/>
    <w:rsid w:val="0079101F"/>
    <w:rsid w:val="007914EE"/>
    <w:rsid w:val="0079157A"/>
    <w:rsid w:val="007916D2"/>
    <w:rsid w:val="00791A6D"/>
    <w:rsid w:val="00791ADE"/>
    <w:rsid w:val="00791B1F"/>
    <w:rsid w:val="00791B24"/>
    <w:rsid w:val="00791BEA"/>
    <w:rsid w:val="00791C2F"/>
    <w:rsid w:val="00791C75"/>
    <w:rsid w:val="00791CC8"/>
    <w:rsid w:val="00791D3E"/>
    <w:rsid w:val="00791E9D"/>
    <w:rsid w:val="00791F7A"/>
    <w:rsid w:val="00792251"/>
    <w:rsid w:val="0079225D"/>
    <w:rsid w:val="007922A4"/>
    <w:rsid w:val="0079232B"/>
    <w:rsid w:val="007923A8"/>
    <w:rsid w:val="007923E7"/>
    <w:rsid w:val="007924C2"/>
    <w:rsid w:val="007926B7"/>
    <w:rsid w:val="007928BA"/>
    <w:rsid w:val="00792963"/>
    <w:rsid w:val="00792A0F"/>
    <w:rsid w:val="00792A3F"/>
    <w:rsid w:val="00792D29"/>
    <w:rsid w:val="00792E83"/>
    <w:rsid w:val="00792ECC"/>
    <w:rsid w:val="00792EE9"/>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504D"/>
    <w:rsid w:val="00795226"/>
    <w:rsid w:val="0079549E"/>
    <w:rsid w:val="007954AC"/>
    <w:rsid w:val="00795692"/>
    <w:rsid w:val="0079585C"/>
    <w:rsid w:val="00795A91"/>
    <w:rsid w:val="00795C51"/>
    <w:rsid w:val="00795C88"/>
    <w:rsid w:val="00795C8A"/>
    <w:rsid w:val="00795C8C"/>
    <w:rsid w:val="00795E5B"/>
    <w:rsid w:val="00795E64"/>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D39"/>
    <w:rsid w:val="00796E61"/>
    <w:rsid w:val="00796EC9"/>
    <w:rsid w:val="00796F5E"/>
    <w:rsid w:val="00796F91"/>
    <w:rsid w:val="00796FD0"/>
    <w:rsid w:val="007977A5"/>
    <w:rsid w:val="007977CD"/>
    <w:rsid w:val="00797AF3"/>
    <w:rsid w:val="00797C93"/>
    <w:rsid w:val="00797DAA"/>
    <w:rsid w:val="00797E6C"/>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60"/>
    <w:rsid w:val="007A43F5"/>
    <w:rsid w:val="007A44A4"/>
    <w:rsid w:val="007A462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8D"/>
    <w:rsid w:val="007A6333"/>
    <w:rsid w:val="007A6477"/>
    <w:rsid w:val="007A6532"/>
    <w:rsid w:val="007A65C6"/>
    <w:rsid w:val="007A6604"/>
    <w:rsid w:val="007A66FE"/>
    <w:rsid w:val="007A6786"/>
    <w:rsid w:val="007A67A6"/>
    <w:rsid w:val="007A6909"/>
    <w:rsid w:val="007A6925"/>
    <w:rsid w:val="007A6A08"/>
    <w:rsid w:val="007A6F8D"/>
    <w:rsid w:val="007A747A"/>
    <w:rsid w:val="007A75A3"/>
    <w:rsid w:val="007A767E"/>
    <w:rsid w:val="007A77C0"/>
    <w:rsid w:val="007A7862"/>
    <w:rsid w:val="007A78B8"/>
    <w:rsid w:val="007A7922"/>
    <w:rsid w:val="007A79C1"/>
    <w:rsid w:val="007A7A21"/>
    <w:rsid w:val="007A7BF7"/>
    <w:rsid w:val="007A7C97"/>
    <w:rsid w:val="007A7D5F"/>
    <w:rsid w:val="007A7DF7"/>
    <w:rsid w:val="007A7F07"/>
    <w:rsid w:val="007B021D"/>
    <w:rsid w:val="007B0253"/>
    <w:rsid w:val="007B02BC"/>
    <w:rsid w:val="007B073B"/>
    <w:rsid w:val="007B074A"/>
    <w:rsid w:val="007B081B"/>
    <w:rsid w:val="007B0865"/>
    <w:rsid w:val="007B09ED"/>
    <w:rsid w:val="007B0B92"/>
    <w:rsid w:val="007B0C42"/>
    <w:rsid w:val="007B0DA3"/>
    <w:rsid w:val="007B0DAC"/>
    <w:rsid w:val="007B1061"/>
    <w:rsid w:val="007B1180"/>
    <w:rsid w:val="007B16F9"/>
    <w:rsid w:val="007B1911"/>
    <w:rsid w:val="007B1B1F"/>
    <w:rsid w:val="007B1E73"/>
    <w:rsid w:val="007B1EA1"/>
    <w:rsid w:val="007B1EC4"/>
    <w:rsid w:val="007B1F42"/>
    <w:rsid w:val="007B1F6A"/>
    <w:rsid w:val="007B1F9A"/>
    <w:rsid w:val="007B21A9"/>
    <w:rsid w:val="007B22F4"/>
    <w:rsid w:val="007B2638"/>
    <w:rsid w:val="007B2DBE"/>
    <w:rsid w:val="007B2F8B"/>
    <w:rsid w:val="007B314C"/>
    <w:rsid w:val="007B31B2"/>
    <w:rsid w:val="007B322B"/>
    <w:rsid w:val="007B33FE"/>
    <w:rsid w:val="007B3476"/>
    <w:rsid w:val="007B35A9"/>
    <w:rsid w:val="007B36F7"/>
    <w:rsid w:val="007B3A2E"/>
    <w:rsid w:val="007B3B0C"/>
    <w:rsid w:val="007B3D55"/>
    <w:rsid w:val="007B3DDE"/>
    <w:rsid w:val="007B3E6D"/>
    <w:rsid w:val="007B40AD"/>
    <w:rsid w:val="007B40AE"/>
    <w:rsid w:val="007B4157"/>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1CE"/>
    <w:rsid w:val="007B52DA"/>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6F3E"/>
    <w:rsid w:val="007B706C"/>
    <w:rsid w:val="007B7238"/>
    <w:rsid w:val="007B7477"/>
    <w:rsid w:val="007B747A"/>
    <w:rsid w:val="007B7667"/>
    <w:rsid w:val="007B7750"/>
    <w:rsid w:val="007B78C4"/>
    <w:rsid w:val="007B78D3"/>
    <w:rsid w:val="007B78FE"/>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3439"/>
    <w:rsid w:val="007C34BA"/>
    <w:rsid w:val="007C3703"/>
    <w:rsid w:val="007C3820"/>
    <w:rsid w:val="007C3A94"/>
    <w:rsid w:val="007C3D26"/>
    <w:rsid w:val="007C3D88"/>
    <w:rsid w:val="007C3E33"/>
    <w:rsid w:val="007C3EA7"/>
    <w:rsid w:val="007C3F14"/>
    <w:rsid w:val="007C411A"/>
    <w:rsid w:val="007C41CF"/>
    <w:rsid w:val="007C4305"/>
    <w:rsid w:val="007C44F6"/>
    <w:rsid w:val="007C469C"/>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626"/>
    <w:rsid w:val="007C7753"/>
    <w:rsid w:val="007C7AA3"/>
    <w:rsid w:val="007C7AAD"/>
    <w:rsid w:val="007C7B3C"/>
    <w:rsid w:val="007C7BB8"/>
    <w:rsid w:val="007C7ECB"/>
    <w:rsid w:val="007C7EF3"/>
    <w:rsid w:val="007D006D"/>
    <w:rsid w:val="007D0123"/>
    <w:rsid w:val="007D015E"/>
    <w:rsid w:val="007D020B"/>
    <w:rsid w:val="007D02C6"/>
    <w:rsid w:val="007D02EC"/>
    <w:rsid w:val="007D03A2"/>
    <w:rsid w:val="007D04B4"/>
    <w:rsid w:val="007D0559"/>
    <w:rsid w:val="007D0677"/>
    <w:rsid w:val="007D0693"/>
    <w:rsid w:val="007D0779"/>
    <w:rsid w:val="007D0842"/>
    <w:rsid w:val="007D089F"/>
    <w:rsid w:val="007D096E"/>
    <w:rsid w:val="007D098C"/>
    <w:rsid w:val="007D09CC"/>
    <w:rsid w:val="007D09F7"/>
    <w:rsid w:val="007D0ACB"/>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C16"/>
    <w:rsid w:val="007D1FBC"/>
    <w:rsid w:val="007D214A"/>
    <w:rsid w:val="007D218E"/>
    <w:rsid w:val="007D24D9"/>
    <w:rsid w:val="007D2600"/>
    <w:rsid w:val="007D2934"/>
    <w:rsid w:val="007D2EFC"/>
    <w:rsid w:val="007D2FC3"/>
    <w:rsid w:val="007D3124"/>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CBD"/>
    <w:rsid w:val="007D4E65"/>
    <w:rsid w:val="007D4F80"/>
    <w:rsid w:val="007D4FF2"/>
    <w:rsid w:val="007D50DD"/>
    <w:rsid w:val="007D512C"/>
    <w:rsid w:val="007D51AD"/>
    <w:rsid w:val="007D521C"/>
    <w:rsid w:val="007D526F"/>
    <w:rsid w:val="007D54C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97D"/>
    <w:rsid w:val="007D7E94"/>
    <w:rsid w:val="007E0153"/>
    <w:rsid w:val="007E0162"/>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8FC"/>
    <w:rsid w:val="007E2AAD"/>
    <w:rsid w:val="007E2B64"/>
    <w:rsid w:val="007E2D61"/>
    <w:rsid w:val="007E3031"/>
    <w:rsid w:val="007E30B0"/>
    <w:rsid w:val="007E318B"/>
    <w:rsid w:val="007E3192"/>
    <w:rsid w:val="007E33AE"/>
    <w:rsid w:val="007E36B3"/>
    <w:rsid w:val="007E3743"/>
    <w:rsid w:val="007E37E8"/>
    <w:rsid w:val="007E3843"/>
    <w:rsid w:val="007E3B53"/>
    <w:rsid w:val="007E3BB7"/>
    <w:rsid w:val="007E3BD2"/>
    <w:rsid w:val="007E3FB5"/>
    <w:rsid w:val="007E414C"/>
    <w:rsid w:val="007E4278"/>
    <w:rsid w:val="007E44E8"/>
    <w:rsid w:val="007E450E"/>
    <w:rsid w:val="007E4634"/>
    <w:rsid w:val="007E47E7"/>
    <w:rsid w:val="007E48CD"/>
    <w:rsid w:val="007E48E4"/>
    <w:rsid w:val="007E4C12"/>
    <w:rsid w:val="007E4C97"/>
    <w:rsid w:val="007E4F02"/>
    <w:rsid w:val="007E4F0D"/>
    <w:rsid w:val="007E5072"/>
    <w:rsid w:val="007E519A"/>
    <w:rsid w:val="007E51DF"/>
    <w:rsid w:val="007E525E"/>
    <w:rsid w:val="007E531F"/>
    <w:rsid w:val="007E547A"/>
    <w:rsid w:val="007E557F"/>
    <w:rsid w:val="007E5726"/>
    <w:rsid w:val="007E57C3"/>
    <w:rsid w:val="007E5A14"/>
    <w:rsid w:val="007E5C9C"/>
    <w:rsid w:val="007E5D37"/>
    <w:rsid w:val="007E5DF1"/>
    <w:rsid w:val="007E5FC9"/>
    <w:rsid w:val="007E5FFD"/>
    <w:rsid w:val="007E6151"/>
    <w:rsid w:val="007E619F"/>
    <w:rsid w:val="007E6211"/>
    <w:rsid w:val="007E6323"/>
    <w:rsid w:val="007E6735"/>
    <w:rsid w:val="007E6775"/>
    <w:rsid w:val="007E67F4"/>
    <w:rsid w:val="007E6878"/>
    <w:rsid w:val="007E68CD"/>
    <w:rsid w:val="007E6995"/>
    <w:rsid w:val="007E69B6"/>
    <w:rsid w:val="007E6C9A"/>
    <w:rsid w:val="007E6D35"/>
    <w:rsid w:val="007E6E2A"/>
    <w:rsid w:val="007E6EF1"/>
    <w:rsid w:val="007E763B"/>
    <w:rsid w:val="007E77A6"/>
    <w:rsid w:val="007E7B2B"/>
    <w:rsid w:val="007E7BE6"/>
    <w:rsid w:val="007E7CBA"/>
    <w:rsid w:val="007E7D6D"/>
    <w:rsid w:val="007E7F66"/>
    <w:rsid w:val="007E7FF7"/>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DD2"/>
    <w:rsid w:val="007F1EC0"/>
    <w:rsid w:val="007F1EFA"/>
    <w:rsid w:val="007F20BD"/>
    <w:rsid w:val="007F2234"/>
    <w:rsid w:val="007F22A5"/>
    <w:rsid w:val="007F2333"/>
    <w:rsid w:val="007F24EE"/>
    <w:rsid w:val="007F2709"/>
    <w:rsid w:val="007F2867"/>
    <w:rsid w:val="007F28AA"/>
    <w:rsid w:val="007F2DBB"/>
    <w:rsid w:val="007F2E73"/>
    <w:rsid w:val="007F2E9E"/>
    <w:rsid w:val="007F2ED4"/>
    <w:rsid w:val="007F2F64"/>
    <w:rsid w:val="007F2FF0"/>
    <w:rsid w:val="007F325F"/>
    <w:rsid w:val="007F32F8"/>
    <w:rsid w:val="007F3477"/>
    <w:rsid w:val="007F3766"/>
    <w:rsid w:val="007F3812"/>
    <w:rsid w:val="007F3B44"/>
    <w:rsid w:val="007F3D55"/>
    <w:rsid w:val="007F3E98"/>
    <w:rsid w:val="007F3F0A"/>
    <w:rsid w:val="007F3FB0"/>
    <w:rsid w:val="007F42AD"/>
    <w:rsid w:val="007F43A9"/>
    <w:rsid w:val="007F44EB"/>
    <w:rsid w:val="007F474C"/>
    <w:rsid w:val="007F49B9"/>
    <w:rsid w:val="007F4AB7"/>
    <w:rsid w:val="007F4AB8"/>
    <w:rsid w:val="007F4BDB"/>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38E"/>
    <w:rsid w:val="008013B8"/>
    <w:rsid w:val="00801545"/>
    <w:rsid w:val="00801671"/>
    <w:rsid w:val="0080179D"/>
    <w:rsid w:val="00801838"/>
    <w:rsid w:val="00801A0E"/>
    <w:rsid w:val="00801A2F"/>
    <w:rsid w:val="00801A46"/>
    <w:rsid w:val="00801A79"/>
    <w:rsid w:val="00801CD0"/>
    <w:rsid w:val="00801FBC"/>
    <w:rsid w:val="00801FFA"/>
    <w:rsid w:val="00802410"/>
    <w:rsid w:val="008027BA"/>
    <w:rsid w:val="008028C8"/>
    <w:rsid w:val="00802C58"/>
    <w:rsid w:val="00802C79"/>
    <w:rsid w:val="00802D2A"/>
    <w:rsid w:val="00802F1F"/>
    <w:rsid w:val="00802FD7"/>
    <w:rsid w:val="00802FF8"/>
    <w:rsid w:val="008030D0"/>
    <w:rsid w:val="0080310E"/>
    <w:rsid w:val="0080336B"/>
    <w:rsid w:val="008033F8"/>
    <w:rsid w:val="0080358A"/>
    <w:rsid w:val="0080362C"/>
    <w:rsid w:val="00803643"/>
    <w:rsid w:val="00803720"/>
    <w:rsid w:val="00803737"/>
    <w:rsid w:val="00803983"/>
    <w:rsid w:val="00803A24"/>
    <w:rsid w:val="00803DD8"/>
    <w:rsid w:val="00803E2E"/>
    <w:rsid w:val="00804029"/>
    <w:rsid w:val="008041A4"/>
    <w:rsid w:val="008041E1"/>
    <w:rsid w:val="00804667"/>
    <w:rsid w:val="0080471C"/>
    <w:rsid w:val="0080473E"/>
    <w:rsid w:val="00804777"/>
    <w:rsid w:val="00804867"/>
    <w:rsid w:val="00804A9B"/>
    <w:rsid w:val="00804B2F"/>
    <w:rsid w:val="00804C7E"/>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7D"/>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B0F"/>
    <w:rsid w:val="00812EDF"/>
    <w:rsid w:val="00812F9A"/>
    <w:rsid w:val="0081300D"/>
    <w:rsid w:val="00813701"/>
    <w:rsid w:val="008137C7"/>
    <w:rsid w:val="00813830"/>
    <w:rsid w:val="0081389D"/>
    <w:rsid w:val="008138B9"/>
    <w:rsid w:val="008138F2"/>
    <w:rsid w:val="0081394F"/>
    <w:rsid w:val="008139A7"/>
    <w:rsid w:val="00813C72"/>
    <w:rsid w:val="00813CE0"/>
    <w:rsid w:val="00813D3E"/>
    <w:rsid w:val="00813E69"/>
    <w:rsid w:val="00813FB9"/>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DA1"/>
    <w:rsid w:val="00820DA7"/>
    <w:rsid w:val="00820DC0"/>
    <w:rsid w:val="00820DF1"/>
    <w:rsid w:val="00820EEC"/>
    <w:rsid w:val="00821532"/>
    <w:rsid w:val="00821630"/>
    <w:rsid w:val="008216A4"/>
    <w:rsid w:val="0082172C"/>
    <w:rsid w:val="00821AAB"/>
    <w:rsid w:val="00821B91"/>
    <w:rsid w:val="00821C3C"/>
    <w:rsid w:val="00821C43"/>
    <w:rsid w:val="00821C8A"/>
    <w:rsid w:val="00821D1A"/>
    <w:rsid w:val="00821FFD"/>
    <w:rsid w:val="00822027"/>
    <w:rsid w:val="00822084"/>
    <w:rsid w:val="00822264"/>
    <w:rsid w:val="008222F3"/>
    <w:rsid w:val="008224BD"/>
    <w:rsid w:val="008225AB"/>
    <w:rsid w:val="008226E7"/>
    <w:rsid w:val="008229E5"/>
    <w:rsid w:val="00822B18"/>
    <w:rsid w:val="00822D2D"/>
    <w:rsid w:val="00822DAE"/>
    <w:rsid w:val="00822DF7"/>
    <w:rsid w:val="008230A2"/>
    <w:rsid w:val="00823277"/>
    <w:rsid w:val="00823335"/>
    <w:rsid w:val="00823515"/>
    <w:rsid w:val="008236DE"/>
    <w:rsid w:val="008237B2"/>
    <w:rsid w:val="00823850"/>
    <w:rsid w:val="008238A1"/>
    <w:rsid w:val="00823945"/>
    <w:rsid w:val="00823AE0"/>
    <w:rsid w:val="00823B99"/>
    <w:rsid w:val="00823DDA"/>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87"/>
    <w:rsid w:val="00826D90"/>
    <w:rsid w:val="00826ECC"/>
    <w:rsid w:val="00826F19"/>
    <w:rsid w:val="00826F52"/>
    <w:rsid w:val="00827015"/>
    <w:rsid w:val="00827109"/>
    <w:rsid w:val="008271D7"/>
    <w:rsid w:val="008273AE"/>
    <w:rsid w:val="00827648"/>
    <w:rsid w:val="00827667"/>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EA"/>
    <w:rsid w:val="00830900"/>
    <w:rsid w:val="00830ACF"/>
    <w:rsid w:val="00830BA4"/>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CB"/>
    <w:rsid w:val="0083576E"/>
    <w:rsid w:val="00835A14"/>
    <w:rsid w:val="00835B0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D8"/>
    <w:rsid w:val="0083768C"/>
    <w:rsid w:val="00837799"/>
    <w:rsid w:val="008377CF"/>
    <w:rsid w:val="00837876"/>
    <w:rsid w:val="0083795A"/>
    <w:rsid w:val="00837D12"/>
    <w:rsid w:val="00837D49"/>
    <w:rsid w:val="00837E5C"/>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B4D"/>
    <w:rsid w:val="00843D5C"/>
    <w:rsid w:val="00843D83"/>
    <w:rsid w:val="00843E6F"/>
    <w:rsid w:val="00844199"/>
    <w:rsid w:val="008444F8"/>
    <w:rsid w:val="00844535"/>
    <w:rsid w:val="008445AD"/>
    <w:rsid w:val="00844750"/>
    <w:rsid w:val="0084495F"/>
    <w:rsid w:val="00844A87"/>
    <w:rsid w:val="00844CE3"/>
    <w:rsid w:val="00844DCE"/>
    <w:rsid w:val="00844F6B"/>
    <w:rsid w:val="0084504C"/>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606"/>
    <w:rsid w:val="00852772"/>
    <w:rsid w:val="00852BCE"/>
    <w:rsid w:val="00852D37"/>
    <w:rsid w:val="00852D96"/>
    <w:rsid w:val="00852ECC"/>
    <w:rsid w:val="00852F3B"/>
    <w:rsid w:val="00853200"/>
    <w:rsid w:val="008532B9"/>
    <w:rsid w:val="00853327"/>
    <w:rsid w:val="00853382"/>
    <w:rsid w:val="0085360A"/>
    <w:rsid w:val="00853823"/>
    <w:rsid w:val="0085399A"/>
    <w:rsid w:val="00853B2A"/>
    <w:rsid w:val="00853BC8"/>
    <w:rsid w:val="00853C45"/>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45C"/>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82B"/>
    <w:rsid w:val="008628A6"/>
    <w:rsid w:val="008628BA"/>
    <w:rsid w:val="0086291B"/>
    <w:rsid w:val="00862988"/>
    <w:rsid w:val="0086298F"/>
    <w:rsid w:val="008629F3"/>
    <w:rsid w:val="00862FA7"/>
    <w:rsid w:val="0086310E"/>
    <w:rsid w:val="008632BF"/>
    <w:rsid w:val="008633FD"/>
    <w:rsid w:val="00863479"/>
    <w:rsid w:val="00863482"/>
    <w:rsid w:val="00863741"/>
    <w:rsid w:val="00863AA0"/>
    <w:rsid w:val="00863AB5"/>
    <w:rsid w:val="00863B42"/>
    <w:rsid w:val="00863ECC"/>
    <w:rsid w:val="00863F3A"/>
    <w:rsid w:val="00864025"/>
    <w:rsid w:val="008644E0"/>
    <w:rsid w:val="008648AB"/>
    <w:rsid w:val="0086491A"/>
    <w:rsid w:val="00864A9F"/>
    <w:rsid w:val="00864C2A"/>
    <w:rsid w:val="00864C35"/>
    <w:rsid w:val="00864DB1"/>
    <w:rsid w:val="008650AB"/>
    <w:rsid w:val="008650DE"/>
    <w:rsid w:val="00865103"/>
    <w:rsid w:val="00865139"/>
    <w:rsid w:val="008651D2"/>
    <w:rsid w:val="008654D5"/>
    <w:rsid w:val="00865696"/>
    <w:rsid w:val="008656DD"/>
    <w:rsid w:val="008657D5"/>
    <w:rsid w:val="0086591D"/>
    <w:rsid w:val="00865B1C"/>
    <w:rsid w:val="00865BA3"/>
    <w:rsid w:val="00865D4C"/>
    <w:rsid w:val="00865DE1"/>
    <w:rsid w:val="00865EA5"/>
    <w:rsid w:val="00865F2F"/>
    <w:rsid w:val="00866368"/>
    <w:rsid w:val="00866453"/>
    <w:rsid w:val="00866781"/>
    <w:rsid w:val="008667A0"/>
    <w:rsid w:val="0086680F"/>
    <w:rsid w:val="00866902"/>
    <w:rsid w:val="00866D48"/>
    <w:rsid w:val="00866DAE"/>
    <w:rsid w:val="00866E8E"/>
    <w:rsid w:val="00866FCF"/>
    <w:rsid w:val="00867314"/>
    <w:rsid w:val="0086737D"/>
    <w:rsid w:val="00867742"/>
    <w:rsid w:val="00867847"/>
    <w:rsid w:val="00867967"/>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2B8"/>
    <w:rsid w:val="008715A5"/>
    <w:rsid w:val="008716B8"/>
    <w:rsid w:val="008716DD"/>
    <w:rsid w:val="00871815"/>
    <w:rsid w:val="008719FE"/>
    <w:rsid w:val="00871C5E"/>
    <w:rsid w:val="00871CDF"/>
    <w:rsid w:val="00871D14"/>
    <w:rsid w:val="00871EA6"/>
    <w:rsid w:val="00871EA8"/>
    <w:rsid w:val="00871ED6"/>
    <w:rsid w:val="00872048"/>
    <w:rsid w:val="008720E4"/>
    <w:rsid w:val="0087229F"/>
    <w:rsid w:val="008722B0"/>
    <w:rsid w:val="0087243E"/>
    <w:rsid w:val="0087247D"/>
    <w:rsid w:val="0087250F"/>
    <w:rsid w:val="008728D0"/>
    <w:rsid w:val="00872A57"/>
    <w:rsid w:val="00872B09"/>
    <w:rsid w:val="00872B9D"/>
    <w:rsid w:val="00872D66"/>
    <w:rsid w:val="00872EFE"/>
    <w:rsid w:val="00872F58"/>
    <w:rsid w:val="00873295"/>
    <w:rsid w:val="008734E7"/>
    <w:rsid w:val="00873754"/>
    <w:rsid w:val="00873BF0"/>
    <w:rsid w:val="00873C18"/>
    <w:rsid w:val="00873C51"/>
    <w:rsid w:val="00873D47"/>
    <w:rsid w:val="00873D86"/>
    <w:rsid w:val="00873EA8"/>
    <w:rsid w:val="0087403C"/>
    <w:rsid w:val="00874200"/>
    <w:rsid w:val="0087439E"/>
    <w:rsid w:val="008743EC"/>
    <w:rsid w:val="00874446"/>
    <w:rsid w:val="00874681"/>
    <w:rsid w:val="008746F2"/>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10DF"/>
    <w:rsid w:val="008810FA"/>
    <w:rsid w:val="0088111B"/>
    <w:rsid w:val="0088136D"/>
    <w:rsid w:val="00881411"/>
    <w:rsid w:val="008814CB"/>
    <w:rsid w:val="008814E8"/>
    <w:rsid w:val="00881611"/>
    <w:rsid w:val="008816B1"/>
    <w:rsid w:val="008817A7"/>
    <w:rsid w:val="00881842"/>
    <w:rsid w:val="00881996"/>
    <w:rsid w:val="00881D5C"/>
    <w:rsid w:val="00881E48"/>
    <w:rsid w:val="00881E94"/>
    <w:rsid w:val="00881EA1"/>
    <w:rsid w:val="00881F28"/>
    <w:rsid w:val="008825B8"/>
    <w:rsid w:val="00882611"/>
    <w:rsid w:val="0088261A"/>
    <w:rsid w:val="00882735"/>
    <w:rsid w:val="0088275D"/>
    <w:rsid w:val="00882869"/>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71F8"/>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CB0"/>
    <w:rsid w:val="00891F63"/>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43"/>
    <w:rsid w:val="00893B59"/>
    <w:rsid w:val="00893BC1"/>
    <w:rsid w:val="00893D63"/>
    <w:rsid w:val="00893DFC"/>
    <w:rsid w:val="00893FB3"/>
    <w:rsid w:val="0089421A"/>
    <w:rsid w:val="00894304"/>
    <w:rsid w:val="0089434E"/>
    <w:rsid w:val="0089448D"/>
    <w:rsid w:val="0089455F"/>
    <w:rsid w:val="0089490B"/>
    <w:rsid w:val="008949A3"/>
    <w:rsid w:val="00894C5E"/>
    <w:rsid w:val="00894E44"/>
    <w:rsid w:val="00894FB9"/>
    <w:rsid w:val="0089507E"/>
    <w:rsid w:val="0089513D"/>
    <w:rsid w:val="00895243"/>
    <w:rsid w:val="0089525D"/>
    <w:rsid w:val="008953C3"/>
    <w:rsid w:val="0089550A"/>
    <w:rsid w:val="0089563D"/>
    <w:rsid w:val="00895A0C"/>
    <w:rsid w:val="00895C10"/>
    <w:rsid w:val="00895C7B"/>
    <w:rsid w:val="00895D3B"/>
    <w:rsid w:val="00895EF7"/>
    <w:rsid w:val="0089626B"/>
    <w:rsid w:val="00896292"/>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99"/>
    <w:rsid w:val="00897D36"/>
    <w:rsid w:val="008A0173"/>
    <w:rsid w:val="008A021C"/>
    <w:rsid w:val="008A0339"/>
    <w:rsid w:val="008A038B"/>
    <w:rsid w:val="008A03A0"/>
    <w:rsid w:val="008A0471"/>
    <w:rsid w:val="008A0473"/>
    <w:rsid w:val="008A04C7"/>
    <w:rsid w:val="008A0595"/>
    <w:rsid w:val="008A06D9"/>
    <w:rsid w:val="008A0911"/>
    <w:rsid w:val="008A09C8"/>
    <w:rsid w:val="008A0FCC"/>
    <w:rsid w:val="008A111D"/>
    <w:rsid w:val="008A1492"/>
    <w:rsid w:val="008A1541"/>
    <w:rsid w:val="008A17AD"/>
    <w:rsid w:val="008A17AE"/>
    <w:rsid w:val="008A197B"/>
    <w:rsid w:val="008A19FD"/>
    <w:rsid w:val="008A1AA9"/>
    <w:rsid w:val="008A1C17"/>
    <w:rsid w:val="008A1C65"/>
    <w:rsid w:val="008A1C6C"/>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C6B"/>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B98"/>
    <w:rsid w:val="008A5D68"/>
    <w:rsid w:val="008A5E18"/>
    <w:rsid w:val="008A5ECC"/>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77F"/>
    <w:rsid w:val="008A7819"/>
    <w:rsid w:val="008A785B"/>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69"/>
    <w:rsid w:val="008B20C5"/>
    <w:rsid w:val="008B21F5"/>
    <w:rsid w:val="008B234D"/>
    <w:rsid w:val="008B24CE"/>
    <w:rsid w:val="008B269F"/>
    <w:rsid w:val="008B26AC"/>
    <w:rsid w:val="008B2822"/>
    <w:rsid w:val="008B28CB"/>
    <w:rsid w:val="008B2A2E"/>
    <w:rsid w:val="008B2A4D"/>
    <w:rsid w:val="008B2BFF"/>
    <w:rsid w:val="008B2C2F"/>
    <w:rsid w:val="008B2C4B"/>
    <w:rsid w:val="008B2D1D"/>
    <w:rsid w:val="008B2DEB"/>
    <w:rsid w:val="008B2FA7"/>
    <w:rsid w:val="008B30C8"/>
    <w:rsid w:val="008B33CB"/>
    <w:rsid w:val="008B35ED"/>
    <w:rsid w:val="008B393E"/>
    <w:rsid w:val="008B39FD"/>
    <w:rsid w:val="008B3AA9"/>
    <w:rsid w:val="008B3E07"/>
    <w:rsid w:val="008B3EC2"/>
    <w:rsid w:val="008B412E"/>
    <w:rsid w:val="008B41EF"/>
    <w:rsid w:val="008B4230"/>
    <w:rsid w:val="008B447F"/>
    <w:rsid w:val="008B45A1"/>
    <w:rsid w:val="008B46AE"/>
    <w:rsid w:val="008B4B0D"/>
    <w:rsid w:val="008B4B33"/>
    <w:rsid w:val="008B4CC4"/>
    <w:rsid w:val="008B4EC8"/>
    <w:rsid w:val="008B4F86"/>
    <w:rsid w:val="008B5166"/>
    <w:rsid w:val="008B51AF"/>
    <w:rsid w:val="008B5231"/>
    <w:rsid w:val="008B53AF"/>
    <w:rsid w:val="008B5498"/>
    <w:rsid w:val="008B5577"/>
    <w:rsid w:val="008B55A0"/>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B72"/>
    <w:rsid w:val="008B7B96"/>
    <w:rsid w:val="008B7E0A"/>
    <w:rsid w:val="008C02D0"/>
    <w:rsid w:val="008C074A"/>
    <w:rsid w:val="008C09A7"/>
    <w:rsid w:val="008C0CF6"/>
    <w:rsid w:val="008C0DC3"/>
    <w:rsid w:val="008C0F14"/>
    <w:rsid w:val="008C0F57"/>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951"/>
    <w:rsid w:val="008C2B19"/>
    <w:rsid w:val="008C2BA6"/>
    <w:rsid w:val="008C2C62"/>
    <w:rsid w:val="008C2CF7"/>
    <w:rsid w:val="008C2F6C"/>
    <w:rsid w:val="008C302B"/>
    <w:rsid w:val="008C3033"/>
    <w:rsid w:val="008C3240"/>
    <w:rsid w:val="008C325A"/>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A7C"/>
    <w:rsid w:val="008C7AEB"/>
    <w:rsid w:val="008C7C71"/>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794"/>
    <w:rsid w:val="008D279A"/>
    <w:rsid w:val="008D28B3"/>
    <w:rsid w:val="008D299E"/>
    <w:rsid w:val="008D29D2"/>
    <w:rsid w:val="008D2B73"/>
    <w:rsid w:val="008D2F3F"/>
    <w:rsid w:val="008D301A"/>
    <w:rsid w:val="008D3208"/>
    <w:rsid w:val="008D3561"/>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194"/>
    <w:rsid w:val="008E037E"/>
    <w:rsid w:val="008E04B5"/>
    <w:rsid w:val="008E0692"/>
    <w:rsid w:val="008E07C5"/>
    <w:rsid w:val="008E0925"/>
    <w:rsid w:val="008E09BA"/>
    <w:rsid w:val="008E0A5A"/>
    <w:rsid w:val="008E0B1B"/>
    <w:rsid w:val="008E0B63"/>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CD5"/>
    <w:rsid w:val="008E3DF0"/>
    <w:rsid w:val="008E3EA2"/>
    <w:rsid w:val="008E3F52"/>
    <w:rsid w:val="008E4024"/>
    <w:rsid w:val="008E4043"/>
    <w:rsid w:val="008E40A0"/>
    <w:rsid w:val="008E412D"/>
    <w:rsid w:val="008E427C"/>
    <w:rsid w:val="008E443D"/>
    <w:rsid w:val="008E451A"/>
    <w:rsid w:val="008E45CE"/>
    <w:rsid w:val="008E4696"/>
    <w:rsid w:val="008E4768"/>
    <w:rsid w:val="008E47E6"/>
    <w:rsid w:val="008E4820"/>
    <w:rsid w:val="008E4B99"/>
    <w:rsid w:val="008E4DA2"/>
    <w:rsid w:val="008E4E32"/>
    <w:rsid w:val="008E51AC"/>
    <w:rsid w:val="008E55B2"/>
    <w:rsid w:val="008E5A86"/>
    <w:rsid w:val="008E5AC6"/>
    <w:rsid w:val="008E5B5F"/>
    <w:rsid w:val="008E5C82"/>
    <w:rsid w:val="008E5CCD"/>
    <w:rsid w:val="008E5CED"/>
    <w:rsid w:val="008E5D5A"/>
    <w:rsid w:val="008E5E58"/>
    <w:rsid w:val="008E6103"/>
    <w:rsid w:val="008E622B"/>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F00"/>
    <w:rsid w:val="008F0044"/>
    <w:rsid w:val="008F01AB"/>
    <w:rsid w:val="008F0271"/>
    <w:rsid w:val="008F041E"/>
    <w:rsid w:val="008F0460"/>
    <w:rsid w:val="008F052C"/>
    <w:rsid w:val="008F05D1"/>
    <w:rsid w:val="008F07AA"/>
    <w:rsid w:val="008F07F9"/>
    <w:rsid w:val="008F09ED"/>
    <w:rsid w:val="008F0C4E"/>
    <w:rsid w:val="008F0CEA"/>
    <w:rsid w:val="008F0D27"/>
    <w:rsid w:val="008F0ED7"/>
    <w:rsid w:val="008F1617"/>
    <w:rsid w:val="008F180F"/>
    <w:rsid w:val="008F18D4"/>
    <w:rsid w:val="008F1996"/>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5184"/>
    <w:rsid w:val="008F519D"/>
    <w:rsid w:val="008F5495"/>
    <w:rsid w:val="008F54DE"/>
    <w:rsid w:val="008F555E"/>
    <w:rsid w:val="008F56E6"/>
    <w:rsid w:val="008F56F9"/>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5B"/>
    <w:rsid w:val="00900898"/>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997"/>
    <w:rsid w:val="009029A8"/>
    <w:rsid w:val="00902B4C"/>
    <w:rsid w:val="00902C9E"/>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4A1"/>
    <w:rsid w:val="009045C7"/>
    <w:rsid w:val="0090480E"/>
    <w:rsid w:val="00904A52"/>
    <w:rsid w:val="00904A62"/>
    <w:rsid w:val="00904B0C"/>
    <w:rsid w:val="00904B6D"/>
    <w:rsid w:val="00904BD4"/>
    <w:rsid w:val="0090532D"/>
    <w:rsid w:val="0090580D"/>
    <w:rsid w:val="009059A2"/>
    <w:rsid w:val="00905A06"/>
    <w:rsid w:val="00905B9D"/>
    <w:rsid w:val="00905CFE"/>
    <w:rsid w:val="00905FC5"/>
    <w:rsid w:val="009060E8"/>
    <w:rsid w:val="00906100"/>
    <w:rsid w:val="00906330"/>
    <w:rsid w:val="00906486"/>
    <w:rsid w:val="00906517"/>
    <w:rsid w:val="00906668"/>
    <w:rsid w:val="00906796"/>
    <w:rsid w:val="009067B8"/>
    <w:rsid w:val="00906859"/>
    <w:rsid w:val="00906A8E"/>
    <w:rsid w:val="00906BB4"/>
    <w:rsid w:val="00906EED"/>
    <w:rsid w:val="00906FD8"/>
    <w:rsid w:val="00907071"/>
    <w:rsid w:val="0090715C"/>
    <w:rsid w:val="0090725A"/>
    <w:rsid w:val="009074B8"/>
    <w:rsid w:val="009077E1"/>
    <w:rsid w:val="0090785A"/>
    <w:rsid w:val="00907880"/>
    <w:rsid w:val="009078EA"/>
    <w:rsid w:val="00907AA3"/>
    <w:rsid w:val="00907B4A"/>
    <w:rsid w:val="00907D9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106F"/>
    <w:rsid w:val="00911277"/>
    <w:rsid w:val="009112E5"/>
    <w:rsid w:val="00911308"/>
    <w:rsid w:val="009113C1"/>
    <w:rsid w:val="009113C6"/>
    <w:rsid w:val="009116DE"/>
    <w:rsid w:val="00911830"/>
    <w:rsid w:val="00911861"/>
    <w:rsid w:val="00911B4D"/>
    <w:rsid w:val="00911BC8"/>
    <w:rsid w:val="00911DD3"/>
    <w:rsid w:val="00911E1A"/>
    <w:rsid w:val="0091232A"/>
    <w:rsid w:val="0091236B"/>
    <w:rsid w:val="009123B9"/>
    <w:rsid w:val="009123ED"/>
    <w:rsid w:val="00912597"/>
    <w:rsid w:val="009128E0"/>
    <w:rsid w:val="0091298F"/>
    <w:rsid w:val="00912B7D"/>
    <w:rsid w:val="00912C8A"/>
    <w:rsid w:val="00912CB8"/>
    <w:rsid w:val="0091311F"/>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A5D"/>
    <w:rsid w:val="00914CF1"/>
    <w:rsid w:val="00914D08"/>
    <w:rsid w:val="00914E42"/>
    <w:rsid w:val="00914F86"/>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534"/>
    <w:rsid w:val="009225B6"/>
    <w:rsid w:val="0092269D"/>
    <w:rsid w:val="0092286C"/>
    <w:rsid w:val="00922C00"/>
    <w:rsid w:val="00922E33"/>
    <w:rsid w:val="00922E83"/>
    <w:rsid w:val="00923151"/>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483"/>
    <w:rsid w:val="0092464E"/>
    <w:rsid w:val="009246D1"/>
    <w:rsid w:val="0092471C"/>
    <w:rsid w:val="0092478F"/>
    <w:rsid w:val="009247D8"/>
    <w:rsid w:val="009248DA"/>
    <w:rsid w:val="00924E17"/>
    <w:rsid w:val="00924E21"/>
    <w:rsid w:val="00924E7A"/>
    <w:rsid w:val="00924F5D"/>
    <w:rsid w:val="0092507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5"/>
    <w:rsid w:val="009265CC"/>
    <w:rsid w:val="00926681"/>
    <w:rsid w:val="0092698B"/>
    <w:rsid w:val="009269EB"/>
    <w:rsid w:val="00926C14"/>
    <w:rsid w:val="00926D81"/>
    <w:rsid w:val="00926EBB"/>
    <w:rsid w:val="00926F83"/>
    <w:rsid w:val="00926F85"/>
    <w:rsid w:val="0092720B"/>
    <w:rsid w:val="00927211"/>
    <w:rsid w:val="0092733B"/>
    <w:rsid w:val="009273D7"/>
    <w:rsid w:val="00927752"/>
    <w:rsid w:val="00927909"/>
    <w:rsid w:val="00927949"/>
    <w:rsid w:val="00927A68"/>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7DC"/>
    <w:rsid w:val="0093195D"/>
    <w:rsid w:val="00931A43"/>
    <w:rsid w:val="00931B3D"/>
    <w:rsid w:val="00932109"/>
    <w:rsid w:val="009321F1"/>
    <w:rsid w:val="009321FA"/>
    <w:rsid w:val="00932202"/>
    <w:rsid w:val="009322AC"/>
    <w:rsid w:val="009324AA"/>
    <w:rsid w:val="009324B1"/>
    <w:rsid w:val="009327B5"/>
    <w:rsid w:val="00932907"/>
    <w:rsid w:val="00932916"/>
    <w:rsid w:val="00932A16"/>
    <w:rsid w:val="00932A20"/>
    <w:rsid w:val="00933008"/>
    <w:rsid w:val="0093307D"/>
    <w:rsid w:val="0093311E"/>
    <w:rsid w:val="009331C7"/>
    <w:rsid w:val="00933211"/>
    <w:rsid w:val="009335A0"/>
    <w:rsid w:val="00933624"/>
    <w:rsid w:val="00933B1B"/>
    <w:rsid w:val="00933D61"/>
    <w:rsid w:val="00933DE4"/>
    <w:rsid w:val="00933DEB"/>
    <w:rsid w:val="00933E25"/>
    <w:rsid w:val="00933F7F"/>
    <w:rsid w:val="00933FAB"/>
    <w:rsid w:val="009340DA"/>
    <w:rsid w:val="009343B2"/>
    <w:rsid w:val="0093457F"/>
    <w:rsid w:val="00934753"/>
    <w:rsid w:val="009348A5"/>
    <w:rsid w:val="00934A84"/>
    <w:rsid w:val="00934AAA"/>
    <w:rsid w:val="00934BDE"/>
    <w:rsid w:val="00934CF7"/>
    <w:rsid w:val="009353F1"/>
    <w:rsid w:val="00935490"/>
    <w:rsid w:val="009354D1"/>
    <w:rsid w:val="00935521"/>
    <w:rsid w:val="0093556D"/>
    <w:rsid w:val="009355F0"/>
    <w:rsid w:val="0093581E"/>
    <w:rsid w:val="00935B19"/>
    <w:rsid w:val="00935B52"/>
    <w:rsid w:val="00935D87"/>
    <w:rsid w:val="00935E77"/>
    <w:rsid w:val="00935E8B"/>
    <w:rsid w:val="009360B8"/>
    <w:rsid w:val="00936514"/>
    <w:rsid w:val="00936730"/>
    <w:rsid w:val="009368EF"/>
    <w:rsid w:val="00936951"/>
    <w:rsid w:val="00936A90"/>
    <w:rsid w:val="00936AC4"/>
    <w:rsid w:val="00936D86"/>
    <w:rsid w:val="00936EB3"/>
    <w:rsid w:val="009370A6"/>
    <w:rsid w:val="009371D1"/>
    <w:rsid w:val="009373D6"/>
    <w:rsid w:val="0093752F"/>
    <w:rsid w:val="009375A1"/>
    <w:rsid w:val="0093773D"/>
    <w:rsid w:val="00937879"/>
    <w:rsid w:val="00937A09"/>
    <w:rsid w:val="00937AC7"/>
    <w:rsid w:val="00937D1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97E"/>
    <w:rsid w:val="00942983"/>
    <w:rsid w:val="00942AE7"/>
    <w:rsid w:val="00942B3E"/>
    <w:rsid w:val="00942BB8"/>
    <w:rsid w:val="00942BCC"/>
    <w:rsid w:val="00943108"/>
    <w:rsid w:val="009431CF"/>
    <w:rsid w:val="009431DA"/>
    <w:rsid w:val="00943256"/>
    <w:rsid w:val="00943289"/>
    <w:rsid w:val="0094335F"/>
    <w:rsid w:val="00943AF3"/>
    <w:rsid w:val="00943B38"/>
    <w:rsid w:val="00943D09"/>
    <w:rsid w:val="00943D89"/>
    <w:rsid w:val="00943FA9"/>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40F"/>
    <w:rsid w:val="00945915"/>
    <w:rsid w:val="00945A25"/>
    <w:rsid w:val="00945E11"/>
    <w:rsid w:val="00945E49"/>
    <w:rsid w:val="00945E73"/>
    <w:rsid w:val="009461C4"/>
    <w:rsid w:val="00946229"/>
    <w:rsid w:val="009462D8"/>
    <w:rsid w:val="00946388"/>
    <w:rsid w:val="009463A9"/>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57A"/>
    <w:rsid w:val="00950745"/>
    <w:rsid w:val="00950799"/>
    <w:rsid w:val="009507B5"/>
    <w:rsid w:val="009507F8"/>
    <w:rsid w:val="00950819"/>
    <w:rsid w:val="0095092C"/>
    <w:rsid w:val="00950951"/>
    <w:rsid w:val="009509CB"/>
    <w:rsid w:val="009509D7"/>
    <w:rsid w:val="00950B09"/>
    <w:rsid w:val="00950B21"/>
    <w:rsid w:val="00950DD1"/>
    <w:rsid w:val="009510E3"/>
    <w:rsid w:val="009513AA"/>
    <w:rsid w:val="00951417"/>
    <w:rsid w:val="0095154C"/>
    <w:rsid w:val="009515C9"/>
    <w:rsid w:val="00951698"/>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6C5"/>
    <w:rsid w:val="00952742"/>
    <w:rsid w:val="009527A4"/>
    <w:rsid w:val="00952999"/>
    <w:rsid w:val="00952ACA"/>
    <w:rsid w:val="00952C34"/>
    <w:rsid w:val="00952D02"/>
    <w:rsid w:val="00952FFA"/>
    <w:rsid w:val="009531AB"/>
    <w:rsid w:val="009532CD"/>
    <w:rsid w:val="00953621"/>
    <w:rsid w:val="009536DC"/>
    <w:rsid w:val="00953702"/>
    <w:rsid w:val="009537A7"/>
    <w:rsid w:val="009537EC"/>
    <w:rsid w:val="00953850"/>
    <w:rsid w:val="00953883"/>
    <w:rsid w:val="009539E6"/>
    <w:rsid w:val="00953AFB"/>
    <w:rsid w:val="00953B1F"/>
    <w:rsid w:val="00953BCD"/>
    <w:rsid w:val="00953C60"/>
    <w:rsid w:val="00953C94"/>
    <w:rsid w:val="00953DAC"/>
    <w:rsid w:val="00953F19"/>
    <w:rsid w:val="0095402A"/>
    <w:rsid w:val="009545B4"/>
    <w:rsid w:val="009548C3"/>
    <w:rsid w:val="00954B61"/>
    <w:rsid w:val="00954BC4"/>
    <w:rsid w:val="00954E04"/>
    <w:rsid w:val="00954FB7"/>
    <w:rsid w:val="0095506D"/>
    <w:rsid w:val="0095524E"/>
    <w:rsid w:val="009552AB"/>
    <w:rsid w:val="009555E2"/>
    <w:rsid w:val="00955696"/>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FA"/>
    <w:rsid w:val="0096175A"/>
    <w:rsid w:val="009617AF"/>
    <w:rsid w:val="0096190F"/>
    <w:rsid w:val="00961933"/>
    <w:rsid w:val="00961B67"/>
    <w:rsid w:val="00961D0A"/>
    <w:rsid w:val="00961D17"/>
    <w:rsid w:val="00961D5C"/>
    <w:rsid w:val="00961DFB"/>
    <w:rsid w:val="00961E6D"/>
    <w:rsid w:val="00961F21"/>
    <w:rsid w:val="009621FF"/>
    <w:rsid w:val="00962246"/>
    <w:rsid w:val="009625FC"/>
    <w:rsid w:val="00962815"/>
    <w:rsid w:val="0096292B"/>
    <w:rsid w:val="009629A7"/>
    <w:rsid w:val="00962A20"/>
    <w:rsid w:val="00962B22"/>
    <w:rsid w:val="00962B27"/>
    <w:rsid w:val="00962C41"/>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40A7"/>
    <w:rsid w:val="009640B8"/>
    <w:rsid w:val="009640C7"/>
    <w:rsid w:val="0096410C"/>
    <w:rsid w:val="00964111"/>
    <w:rsid w:val="009641C2"/>
    <w:rsid w:val="009642DE"/>
    <w:rsid w:val="00964365"/>
    <w:rsid w:val="0096446E"/>
    <w:rsid w:val="009644B5"/>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73E"/>
    <w:rsid w:val="009659EA"/>
    <w:rsid w:val="00965C28"/>
    <w:rsid w:val="00965D8D"/>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DEC"/>
    <w:rsid w:val="00970F7A"/>
    <w:rsid w:val="00970FCB"/>
    <w:rsid w:val="00970FE3"/>
    <w:rsid w:val="00971190"/>
    <w:rsid w:val="009711BA"/>
    <w:rsid w:val="0097164D"/>
    <w:rsid w:val="0097179C"/>
    <w:rsid w:val="0097182A"/>
    <w:rsid w:val="00971940"/>
    <w:rsid w:val="00971ABD"/>
    <w:rsid w:val="00971ACB"/>
    <w:rsid w:val="00971AD0"/>
    <w:rsid w:val="00971B92"/>
    <w:rsid w:val="00971E51"/>
    <w:rsid w:val="00971EC5"/>
    <w:rsid w:val="00971F6B"/>
    <w:rsid w:val="00971FCC"/>
    <w:rsid w:val="0097201E"/>
    <w:rsid w:val="00972470"/>
    <w:rsid w:val="009724EA"/>
    <w:rsid w:val="009725FC"/>
    <w:rsid w:val="0097280B"/>
    <w:rsid w:val="0097298A"/>
    <w:rsid w:val="00972A0B"/>
    <w:rsid w:val="00972BB7"/>
    <w:rsid w:val="00972C06"/>
    <w:rsid w:val="00972C90"/>
    <w:rsid w:val="00972E36"/>
    <w:rsid w:val="00972F4C"/>
    <w:rsid w:val="00972FEB"/>
    <w:rsid w:val="009730BF"/>
    <w:rsid w:val="00973257"/>
    <w:rsid w:val="00973302"/>
    <w:rsid w:val="00973392"/>
    <w:rsid w:val="00973415"/>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62"/>
    <w:rsid w:val="009752DF"/>
    <w:rsid w:val="00975319"/>
    <w:rsid w:val="0097569A"/>
    <w:rsid w:val="009756D0"/>
    <w:rsid w:val="0097570F"/>
    <w:rsid w:val="00975859"/>
    <w:rsid w:val="00975BCA"/>
    <w:rsid w:val="00975BE4"/>
    <w:rsid w:val="00975E36"/>
    <w:rsid w:val="00975F1B"/>
    <w:rsid w:val="0097604D"/>
    <w:rsid w:val="009762AB"/>
    <w:rsid w:val="0097647C"/>
    <w:rsid w:val="009764DA"/>
    <w:rsid w:val="009765AC"/>
    <w:rsid w:val="009766FC"/>
    <w:rsid w:val="009767DE"/>
    <w:rsid w:val="00976BB8"/>
    <w:rsid w:val="00976D63"/>
    <w:rsid w:val="00976EDA"/>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EA5"/>
    <w:rsid w:val="00980F14"/>
    <w:rsid w:val="0098101E"/>
    <w:rsid w:val="00981151"/>
    <w:rsid w:val="0098120B"/>
    <w:rsid w:val="0098131D"/>
    <w:rsid w:val="0098170A"/>
    <w:rsid w:val="0098172B"/>
    <w:rsid w:val="009817F9"/>
    <w:rsid w:val="0098183B"/>
    <w:rsid w:val="00981AEE"/>
    <w:rsid w:val="00981D27"/>
    <w:rsid w:val="00981DC7"/>
    <w:rsid w:val="00981EDF"/>
    <w:rsid w:val="00981F79"/>
    <w:rsid w:val="00981F96"/>
    <w:rsid w:val="009820C4"/>
    <w:rsid w:val="009821B7"/>
    <w:rsid w:val="009822AF"/>
    <w:rsid w:val="009823A3"/>
    <w:rsid w:val="009823E5"/>
    <w:rsid w:val="009825F9"/>
    <w:rsid w:val="009826DE"/>
    <w:rsid w:val="00982937"/>
    <w:rsid w:val="00982A26"/>
    <w:rsid w:val="00982AB4"/>
    <w:rsid w:val="00982B07"/>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B52"/>
    <w:rsid w:val="00983C41"/>
    <w:rsid w:val="00983D5D"/>
    <w:rsid w:val="00983DF2"/>
    <w:rsid w:val="00983EDA"/>
    <w:rsid w:val="00983F93"/>
    <w:rsid w:val="00983FCA"/>
    <w:rsid w:val="00984206"/>
    <w:rsid w:val="009843FC"/>
    <w:rsid w:val="00984452"/>
    <w:rsid w:val="009845BC"/>
    <w:rsid w:val="00984621"/>
    <w:rsid w:val="00984E85"/>
    <w:rsid w:val="00984F16"/>
    <w:rsid w:val="00984F41"/>
    <w:rsid w:val="0098502D"/>
    <w:rsid w:val="009850C6"/>
    <w:rsid w:val="0098511E"/>
    <w:rsid w:val="00985165"/>
    <w:rsid w:val="00985218"/>
    <w:rsid w:val="009852B3"/>
    <w:rsid w:val="0098537C"/>
    <w:rsid w:val="0098541D"/>
    <w:rsid w:val="009854CF"/>
    <w:rsid w:val="009858C0"/>
    <w:rsid w:val="00985CA4"/>
    <w:rsid w:val="0098601C"/>
    <w:rsid w:val="0098602D"/>
    <w:rsid w:val="00986172"/>
    <w:rsid w:val="009864C7"/>
    <w:rsid w:val="0098666F"/>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52C"/>
    <w:rsid w:val="009906BA"/>
    <w:rsid w:val="0099070D"/>
    <w:rsid w:val="0099085D"/>
    <w:rsid w:val="009908F2"/>
    <w:rsid w:val="00990AAD"/>
    <w:rsid w:val="00990ABB"/>
    <w:rsid w:val="00990CE9"/>
    <w:rsid w:val="00990E55"/>
    <w:rsid w:val="00990F0B"/>
    <w:rsid w:val="009911E9"/>
    <w:rsid w:val="0099147C"/>
    <w:rsid w:val="00991611"/>
    <w:rsid w:val="0099175E"/>
    <w:rsid w:val="009917F3"/>
    <w:rsid w:val="0099185C"/>
    <w:rsid w:val="00991A38"/>
    <w:rsid w:val="00991ACF"/>
    <w:rsid w:val="00991D54"/>
    <w:rsid w:val="00991DB3"/>
    <w:rsid w:val="00991F39"/>
    <w:rsid w:val="00992159"/>
    <w:rsid w:val="0099255C"/>
    <w:rsid w:val="009925AF"/>
    <w:rsid w:val="00992624"/>
    <w:rsid w:val="009927C4"/>
    <w:rsid w:val="00992A61"/>
    <w:rsid w:val="00992B42"/>
    <w:rsid w:val="00992B6E"/>
    <w:rsid w:val="00992C2F"/>
    <w:rsid w:val="00992D1C"/>
    <w:rsid w:val="00992E20"/>
    <w:rsid w:val="00992E98"/>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49D"/>
    <w:rsid w:val="00994546"/>
    <w:rsid w:val="00994A6F"/>
    <w:rsid w:val="00994BD1"/>
    <w:rsid w:val="00994F40"/>
    <w:rsid w:val="00994FC6"/>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58"/>
    <w:rsid w:val="009A1DAF"/>
    <w:rsid w:val="009A1E27"/>
    <w:rsid w:val="009A1E77"/>
    <w:rsid w:val="009A202C"/>
    <w:rsid w:val="009A20F1"/>
    <w:rsid w:val="009A2180"/>
    <w:rsid w:val="009A2250"/>
    <w:rsid w:val="009A2255"/>
    <w:rsid w:val="009A231F"/>
    <w:rsid w:val="009A246A"/>
    <w:rsid w:val="009A2913"/>
    <w:rsid w:val="009A2976"/>
    <w:rsid w:val="009A2CDE"/>
    <w:rsid w:val="009A2EAE"/>
    <w:rsid w:val="009A2FF4"/>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C68"/>
    <w:rsid w:val="009B0DA0"/>
    <w:rsid w:val="009B0DD2"/>
    <w:rsid w:val="009B0F2E"/>
    <w:rsid w:val="009B13A1"/>
    <w:rsid w:val="009B1513"/>
    <w:rsid w:val="009B1677"/>
    <w:rsid w:val="009B1A01"/>
    <w:rsid w:val="009B1AF7"/>
    <w:rsid w:val="009B1C43"/>
    <w:rsid w:val="009B1FA9"/>
    <w:rsid w:val="009B1FEE"/>
    <w:rsid w:val="009B2058"/>
    <w:rsid w:val="009B2092"/>
    <w:rsid w:val="009B22A1"/>
    <w:rsid w:val="009B2384"/>
    <w:rsid w:val="009B243F"/>
    <w:rsid w:val="009B245E"/>
    <w:rsid w:val="009B24E9"/>
    <w:rsid w:val="009B2532"/>
    <w:rsid w:val="009B2655"/>
    <w:rsid w:val="009B2A41"/>
    <w:rsid w:val="009B3034"/>
    <w:rsid w:val="009B30C9"/>
    <w:rsid w:val="009B3221"/>
    <w:rsid w:val="009B346F"/>
    <w:rsid w:val="009B3608"/>
    <w:rsid w:val="009B364E"/>
    <w:rsid w:val="009B3745"/>
    <w:rsid w:val="009B3770"/>
    <w:rsid w:val="009B380F"/>
    <w:rsid w:val="009B38B6"/>
    <w:rsid w:val="009B3A8F"/>
    <w:rsid w:val="009B3AC1"/>
    <w:rsid w:val="009B3BF5"/>
    <w:rsid w:val="009B3C79"/>
    <w:rsid w:val="009B3D0C"/>
    <w:rsid w:val="009B4018"/>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7B"/>
    <w:rsid w:val="009B718A"/>
    <w:rsid w:val="009B7235"/>
    <w:rsid w:val="009B750D"/>
    <w:rsid w:val="009B79C4"/>
    <w:rsid w:val="009B79D6"/>
    <w:rsid w:val="009B7BB7"/>
    <w:rsid w:val="009B7BF0"/>
    <w:rsid w:val="009B7FFA"/>
    <w:rsid w:val="009C00EF"/>
    <w:rsid w:val="009C01E8"/>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D3"/>
    <w:rsid w:val="009C2131"/>
    <w:rsid w:val="009C2215"/>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CD"/>
    <w:rsid w:val="009C3D88"/>
    <w:rsid w:val="009C3F40"/>
    <w:rsid w:val="009C3FF0"/>
    <w:rsid w:val="009C4074"/>
    <w:rsid w:val="009C4365"/>
    <w:rsid w:val="009C43EB"/>
    <w:rsid w:val="009C460F"/>
    <w:rsid w:val="009C46A2"/>
    <w:rsid w:val="009C47D1"/>
    <w:rsid w:val="009C48F6"/>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A75"/>
    <w:rsid w:val="009C7B7A"/>
    <w:rsid w:val="009C7D52"/>
    <w:rsid w:val="009C7E18"/>
    <w:rsid w:val="009C7F47"/>
    <w:rsid w:val="009D0277"/>
    <w:rsid w:val="009D0361"/>
    <w:rsid w:val="009D05D5"/>
    <w:rsid w:val="009D06AE"/>
    <w:rsid w:val="009D0720"/>
    <w:rsid w:val="009D079F"/>
    <w:rsid w:val="009D0888"/>
    <w:rsid w:val="009D0897"/>
    <w:rsid w:val="009D0908"/>
    <w:rsid w:val="009D099A"/>
    <w:rsid w:val="009D0DAE"/>
    <w:rsid w:val="009D105C"/>
    <w:rsid w:val="009D10D5"/>
    <w:rsid w:val="009D11F6"/>
    <w:rsid w:val="009D1205"/>
    <w:rsid w:val="009D1325"/>
    <w:rsid w:val="009D134C"/>
    <w:rsid w:val="009D15DF"/>
    <w:rsid w:val="009D15E0"/>
    <w:rsid w:val="009D1601"/>
    <w:rsid w:val="009D1652"/>
    <w:rsid w:val="009D16A7"/>
    <w:rsid w:val="009D1781"/>
    <w:rsid w:val="009D1808"/>
    <w:rsid w:val="009D188E"/>
    <w:rsid w:val="009D1A5C"/>
    <w:rsid w:val="009D1B5A"/>
    <w:rsid w:val="009D2118"/>
    <w:rsid w:val="009D2246"/>
    <w:rsid w:val="009D22EA"/>
    <w:rsid w:val="009D23E5"/>
    <w:rsid w:val="009D248E"/>
    <w:rsid w:val="009D2745"/>
    <w:rsid w:val="009D2752"/>
    <w:rsid w:val="009D288A"/>
    <w:rsid w:val="009D28C6"/>
    <w:rsid w:val="009D290A"/>
    <w:rsid w:val="009D2A05"/>
    <w:rsid w:val="009D2C43"/>
    <w:rsid w:val="009D2C4B"/>
    <w:rsid w:val="009D2D28"/>
    <w:rsid w:val="009D2EDD"/>
    <w:rsid w:val="009D2F6F"/>
    <w:rsid w:val="009D321B"/>
    <w:rsid w:val="009D3326"/>
    <w:rsid w:val="009D338F"/>
    <w:rsid w:val="009D34BA"/>
    <w:rsid w:val="009D36B6"/>
    <w:rsid w:val="009D38AF"/>
    <w:rsid w:val="009D3AAC"/>
    <w:rsid w:val="009D3CC0"/>
    <w:rsid w:val="009D3CEB"/>
    <w:rsid w:val="009D3D45"/>
    <w:rsid w:val="009D3DFE"/>
    <w:rsid w:val="009D3E34"/>
    <w:rsid w:val="009D41B6"/>
    <w:rsid w:val="009D422C"/>
    <w:rsid w:val="009D4303"/>
    <w:rsid w:val="009D4367"/>
    <w:rsid w:val="009D44AE"/>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D7EAD"/>
    <w:rsid w:val="009E02E0"/>
    <w:rsid w:val="009E03B4"/>
    <w:rsid w:val="009E0429"/>
    <w:rsid w:val="009E0487"/>
    <w:rsid w:val="009E0501"/>
    <w:rsid w:val="009E054B"/>
    <w:rsid w:val="009E0661"/>
    <w:rsid w:val="009E0711"/>
    <w:rsid w:val="009E0782"/>
    <w:rsid w:val="009E07D7"/>
    <w:rsid w:val="009E0AF6"/>
    <w:rsid w:val="009E1066"/>
    <w:rsid w:val="009E11A9"/>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4071"/>
    <w:rsid w:val="009E41B0"/>
    <w:rsid w:val="009E4399"/>
    <w:rsid w:val="009E43D3"/>
    <w:rsid w:val="009E44FE"/>
    <w:rsid w:val="009E4550"/>
    <w:rsid w:val="009E457F"/>
    <w:rsid w:val="009E4760"/>
    <w:rsid w:val="009E47B9"/>
    <w:rsid w:val="009E498C"/>
    <w:rsid w:val="009E4A84"/>
    <w:rsid w:val="009E4BC3"/>
    <w:rsid w:val="009E5042"/>
    <w:rsid w:val="009E53AA"/>
    <w:rsid w:val="009E53D6"/>
    <w:rsid w:val="009E5407"/>
    <w:rsid w:val="009E548C"/>
    <w:rsid w:val="009E55D4"/>
    <w:rsid w:val="009E561A"/>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2872"/>
    <w:rsid w:val="009F28E4"/>
    <w:rsid w:val="009F29A1"/>
    <w:rsid w:val="009F2C55"/>
    <w:rsid w:val="009F2D9C"/>
    <w:rsid w:val="009F2E7E"/>
    <w:rsid w:val="009F3569"/>
    <w:rsid w:val="009F368F"/>
    <w:rsid w:val="009F393B"/>
    <w:rsid w:val="009F3A4B"/>
    <w:rsid w:val="009F3C9A"/>
    <w:rsid w:val="009F3CD8"/>
    <w:rsid w:val="009F3EF2"/>
    <w:rsid w:val="009F3F35"/>
    <w:rsid w:val="009F416E"/>
    <w:rsid w:val="009F41E1"/>
    <w:rsid w:val="009F426F"/>
    <w:rsid w:val="009F4375"/>
    <w:rsid w:val="009F4834"/>
    <w:rsid w:val="009F4ACF"/>
    <w:rsid w:val="009F4AEC"/>
    <w:rsid w:val="009F4C62"/>
    <w:rsid w:val="009F4E78"/>
    <w:rsid w:val="009F4F05"/>
    <w:rsid w:val="009F5606"/>
    <w:rsid w:val="009F56C0"/>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B"/>
    <w:rsid w:val="009F66B3"/>
    <w:rsid w:val="009F66DF"/>
    <w:rsid w:val="009F673B"/>
    <w:rsid w:val="009F67E2"/>
    <w:rsid w:val="009F6843"/>
    <w:rsid w:val="009F6ABA"/>
    <w:rsid w:val="009F6CCB"/>
    <w:rsid w:val="009F6CE1"/>
    <w:rsid w:val="009F6D2A"/>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724"/>
    <w:rsid w:val="00A00856"/>
    <w:rsid w:val="00A00B7C"/>
    <w:rsid w:val="00A00DC8"/>
    <w:rsid w:val="00A00E19"/>
    <w:rsid w:val="00A00F35"/>
    <w:rsid w:val="00A01006"/>
    <w:rsid w:val="00A011C6"/>
    <w:rsid w:val="00A011C8"/>
    <w:rsid w:val="00A01A21"/>
    <w:rsid w:val="00A01A8B"/>
    <w:rsid w:val="00A01B22"/>
    <w:rsid w:val="00A01B9E"/>
    <w:rsid w:val="00A01D60"/>
    <w:rsid w:val="00A020AE"/>
    <w:rsid w:val="00A02170"/>
    <w:rsid w:val="00A02232"/>
    <w:rsid w:val="00A022B2"/>
    <w:rsid w:val="00A02394"/>
    <w:rsid w:val="00A029C1"/>
    <w:rsid w:val="00A02B26"/>
    <w:rsid w:val="00A02D09"/>
    <w:rsid w:val="00A02E02"/>
    <w:rsid w:val="00A02EF4"/>
    <w:rsid w:val="00A03038"/>
    <w:rsid w:val="00A032BA"/>
    <w:rsid w:val="00A03846"/>
    <w:rsid w:val="00A0384F"/>
    <w:rsid w:val="00A03893"/>
    <w:rsid w:val="00A0391D"/>
    <w:rsid w:val="00A0393E"/>
    <w:rsid w:val="00A0394B"/>
    <w:rsid w:val="00A03CA5"/>
    <w:rsid w:val="00A0411D"/>
    <w:rsid w:val="00A04541"/>
    <w:rsid w:val="00A0463A"/>
    <w:rsid w:val="00A0465F"/>
    <w:rsid w:val="00A04846"/>
    <w:rsid w:val="00A049C8"/>
    <w:rsid w:val="00A04A20"/>
    <w:rsid w:val="00A04A92"/>
    <w:rsid w:val="00A04BD9"/>
    <w:rsid w:val="00A04EA3"/>
    <w:rsid w:val="00A04EBD"/>
    <w:rsid w:val="00A04F49"/>
    <w:rsid w:val="00A04F7D"/>
    <w:rsid w:val="00A05194"/>
    <w:rsid w:val="00A052E2"/>
    <w:rsid w:val="00A054E7"/>
    <w:rsid w:val="00A05536"/>
    <w:rsid w:val="00A05545"/>
    <w:rsid w:val="00A0559E"/>
    <w:rsid w:val="00A0560E"/>
    <w:rsid w:val="00A0568F"/>
    <w:rsid w:val="00A057B4"/>
    <w:rsid w:val="00A057FF"/>
    <w:rsid w:val="00A05A1F"/>
    <w:rsid w:val="00A05BA9"/>
    <w:rsid w:val="00A05DBA"/>
    <w:rsid w:val="00A05DFF"/>
    <w:rsid w:val="00A05E9C"/>
    <w:rsid w:val="00A05FF8"/>
    <w:rsid w:val="00A06008"/>
    <w:rsid w:val="00A06134"/>
    <w:rsid w:val="00A06525"/>
    <w:rsid w:val="00A06687"/>
    <w:rsid w:val="00A06729"/>
    <w:rsid w:val="00A0689E"/>
    <w:rsid w:val="00A068EF"/>
    <w:rsid w:val="00A06A79"/>
    <w:rsid w:val="00A06AC3"/>
    <w:rsid w:val="00A06B63"/>
    <w:rsid w:val="00A06E7C"/>
    <w:rsid w:val="00A06F57"/>
    <w:rsid w:val="00A07222"/>
    <w:rsid w:val="00A0736F"/>
    <w:rsid w:val="00A075FA"/>
    <w:rsid w:val="00A07654"/>
    <w:rsid w:val="00A07679"/>
    <w:rsid w:val="00A076D6"/>
    <w:rsid w:val="00A07894"/>
    <w:rsid w:val="00A07B16"/>
    <w:rsid w:val="00A07B92"/>
    <w:rsid w:val="00A07CF2"/>
    <w:rsid w:val="00A07D9E"/>
    <w:rsid w:val="00A07EA6"/>
    <w:rsid w:val="00A07EC5"/>
    <w:rsid w:val="00A07F2B"/>
    <w:rsid w:val="00A100DC"/>
    <w:rsid w:val="00A105DB"/>
    <w:rsid w:val="00A106FE"/>
    <w:rsid w:val="00A107E6"/>
    <w:rsid w:val="00A1086C"/>
    <w:rsid w:val="00A109C5"/>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D0"/>
    <w:rsid w:val="00A1468E"/>
    <w:rsid w:val="00A14743"/>
    <w:rsid w:val="00A149EC"/>
    <w:rsid w:val="00A14A69"/>
    <w:rsid w:val="00A14AEB"/>
    <w:rsid w:val="00A14B5D"/>
    <w:rsid w:val="00A14B73"/>
    <w:rsid w:val="00A1500C"/>
    <w:rsid w:val="00A151FC"/>
    <w:rsid w:val="00A15252"/>
    <w:rsid w:val="00A152DD"/>
    <w:rsid w:val="00A153D3"/>
    <w:rsid w:val="00A1562F"/>
    <w:rsid w:val="00A157C7"/>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D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77"/>
    <w:rsid w:val="00A235F7"/>
    <w:rsid w:val="00A236BA"/>
    <w:rsid w:val="00A237C8"/>
    <w:rsid w:val="00A238C8"/>
    <w:rsid w:val="00A23921"/>
    <w:rsid w:val="00A23B6E"/>
    <w:rsid w:val="00A23EBB"/>
    <w:rsid w:val="00A24150"/>
    <w:rsid w:val="00A2417A"/>
    <w:rsid w:val="00A2425F"/>
    <w:rsid w:val="00A243E0"/>
    <w:rsid w:val="00A2445F"/>
    <w:rsid w:val="00A24626"/>
    <w:rsid w:val="00A246BF"/>
    <w:rsid w:val="00A2470A"/>
    <w:rsid w:val="00A2481C"/>
    <w:rsid w:val="00A24B37"/>
    <w:rsid w:val="00A24C00"/>
    <w:rsid w:val="00A24CCF"/>
    <w:rsid w:val="00A25452"/>
    <w:rsid w:val="00A254E2"/>
    <w:rsid w:val="00A2560C"/>
    <w:rsid w:val="00A25A28"/>
    <w:rsid w:val="00A25A59"/>
    <w:rsid w:val="00A25A7A"/>
    <w:rsid w:val="00A25B85"/>
    <w:rsid w:val="00A25C57"/>
    <w:rsid w:val="00A25D91"/>
    <w:rsid w:val="00A25F4B"/>
    <w:rsid w:val="00A25FAA"/>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6F"/>
    <w:rsid w:val="00A275C9"/>
    <w:rsid w:val="00A276E9"/>
    <w:rsid w:val="00A276F1"/>
    <w:rsid w:val="00A27886"/>
    <w:rsid w:val="00A278D3"/>
    <w:rsid w:val="00A27A9D"/>
    <w:rsid w:val="00A27EFE"/>
    <w:rsid w:val="00A3051C"/>
    <w:rsid w:val="00A305A2"/>
    <w:rsid w:val="00A305BF"/>
    <w:rsid w:val="00A30629"/>
    <w:rsid w:val="00A30722"/>
    <w:rsid w:val="00A3072C"/>
    <w:rsid w:val="00A307C5"/>
    <w:rsid w:val="00A308DB"/>
    <w:rsid w:val="00A30915"/>
    <w:rsid w:val="00A30BAE"/>
    <w:rsid w:val="00A30CDD"/>
    <w:rsid w:val="00A30EA6"/>
    <w:rsid w:val="00A3103E"/>
    <w:rsid w:val="00A31198"/>
    <w:rsid w:val="00A311B9"/>
    <w:rsid w:val="00A311BF"/>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5F7"/>
    <w:rsid w:val="00A32652"/>
    <w:rsid w:val="00A3273C"/>
    <w:rsid w:val="00A32750"/>
    <w:rsid w:val="00A327A5"/>
    <w:rsid w:val="00A327B1"/>
    <w:rsid w:val="00A327E2"/>
    <w:rsid w:val="00A328AE"/>
    <w:rsid w:val="00A32AA1"/>
    <w:rsid w:val="00A32C37"/>
    <w:rsid w:val="00A32E4C"/>
    <w:rsid w:val="00A3307F"/>
    <w:rsid w:val="00A33188"/>
    <w:rsid w:val="00A33354"/>
    <w:rsid w:val="00A33542"/>
    <w:rsid w:val="00A33553"/>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A0B"/>
    <w:rsid w:val="00A35F6A"/>
    <w:rsid w:val="00A362CB"/>
    <w:rsid w:val="00A36326"/>
    <w:rsid w:val="00A363CA"/>
    <w:rsid w:val="00A365F0"/>
    <w:rsid w:val="00A365F9"/>
    <w:rsid w:val="00A36694"/>
    <w:rsid w:val="00A36ADE"/>
    <w:rsid w:val="00A36DBF"/>
    <w:rsid w:val="00A3747D"/>
    <w:rsid w:val="00A37847"/>
    <w:rsid w:val="00A3798F"/>
    <w:rsid w:val="00A37A59"/>
    <w:rsid w:val="00A401EA"/>
    <w:rsid w:val="00A40351"/>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0DD"/>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40F"/>
    <w:rsid w:val="00A44444"/>
    <w:rsid w:val="00A44882"/>
    <w:rsid w:val="00A44912"/>
    <w:rsid w:val="00A44AA5"/>
    <w:rsid w:val="00A44BA1"/>
    <w:rsid w:val="00A44CD9"/>
    <w:rsid w:val="00A44DE9"/>
    <w:rsid w:val="00A44E28"/>
    <w:rsid w:val="00A44F82"/>
    <w:rsid w:val="00A451D0"/>
    <w:rsid w:val="00A4570E"/>
    <w:rsid w:val="00A45779"/>
    <w:rsid w:val="00A45A3B"/>
    <w:rsid w:val="00A45F72"/>
    <w:rsid w:val="00A45FF6"/>
    <w:rsid w:val="00A46245"/>
    <w:rsid w:val="00A463C4"/>
    <w:rsid w:val="00A464FD"/>
    <w:rsid w:val="00A4652D"/>
    <w:rsid w:val="00A465A9"/>
    <w:rsid w:val="00A46653"/>
    <w:rsid w:val="00A4690A"/>
    <w:rsid w:val="00A46B07"/>
    <w:rsid w:val="00A46FAD"/>
    <w:rsid w:val="00A47037"/>
    <w:rsid w:val="00A470ED"/>
    <w:rsid w:val="00A47192"/>
    <w:rsid w:val="00A47389"/>
    <w:rsid w:val="00A473B9"/>
    <w:rsid w:val="00A4742F"/>
    <w:rsid w:val="00A47430"/>
    <w:rsid w:val="00A474DE"/>
    <w:rsid w:val="00A47606"/>
    <w:rsid w:val="00A4761F"/>
    <w:rsid w:val="00A47B4B"/>
    <w:rsid w:val="00A47DF5"/>
    <w:rsid w:val="00A47DFF"/>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CB9"/>
    <w:rsid w:val="00A51D5B"/>
    <w:rsid w:val="00A51DC3"/>
    <w:rsid w:val="00A51EEE"/>
    <w:rsid w:val="00A5204F"/>
    <w:rsid w:val="00A5213D"/>
    <w:rsid w:val="00A521E0"/>
    <w:rsid w:val="00A523FD"/>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704"/>
    <w:rsid w:val="00A537F4"/>
    <w:rsid w:val="00A5381A"/>
    <w:rsid w:val="00A5397A"/>
    <w:rsid w:val="00A53B09"/>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42D"/>
    <w:rsid w:val="00A61471"/>
    <w:rsid w:val="00A61828"/>
    <w:rsid w:val="00A6186F"/>
    <w:rsid w:val="00A6188E"/>
    <w:rsid w:val="00A61925"/>
    <w:rsid w:val="00A61BA1"/>
    <w:rsid w:val="00A61BC6"/>
    <w:rsid w:val="00A61BD9"/>
    <w:rsid w:val="00A61BF1"/>
    <w:rsid w:val="00A61DC9"/>
    <w:rsid w:val="00A62088"/>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B"/>
    <w:rsid w:val="00A6372F"/>
    <w:rsid w:val="00A63872"/>
    <w:rsid w:val="00A6387B"/>
    <w:rsid w:val="00A638C3"/>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551"/>
    <w:rsid w:val="00A66818"/>
    <w:rsid w:val="00A668F7"/>
    <w:rsid w:val="00A66A5A"/>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41F"/>
    <w:rsid w:val="00A71897"/>
    <w:rsid w:val="00A71A5F"/>
    <w:rsid w:val="00A71D6B"/>
    <w:rsid w:val="00A71D8C"/>
    <w:rsid w:val="00A71DB1"/>
    <w:rsid w:val="00A72020"/>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D60"/>
    <w:rsid w:val="00A73FFF"/>
    <w:rsid w:val="00A74110"/>
    <w:rsid w:val="00A741AA"/>
    <w:rsid w:val="00A7422E"/>
    <w:rsid w:val="00A7437A"/>
    <w:rsid w:val="00A744A2"/>
    <w:rsid w:val="00A745D9"/>
    <w:rsid w:val="00A746E0"/>
    <w:rsid w:val="00A74824"/>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79E"/>
    <w:rsid w:val="00A75857"/>
    <w:rsid w:val="00A75920"/>
    <w:rsid w:val="00A75972"/>
    <w:rsid w:val="00A75CA1"/>
    <w:rsid w:val="00A75D83"/>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F95"/>
    <w:rsid w:val="00A76FC0"/>
    <w:rsid w:val="00A7705B"/>
    <w:rsid w:val="00A770A5"/>
    <w:rsid w:val="00A770B5"/>
    <w:rsid w:val="00A772D9"/>
    <w:rsid w:val="00A772EA"/>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CF4"/>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661"/>
    <w:rsid w:val="00A85926"/>
    <w:rsid w:val="00A85C85"/>
    <w:rsid w:val="00A85CB1"/>
    <w:rsid w:val="00A85CD1"/>
    <w:rsid w:val="00A85D07"/>
    <w:rsid w:val="00A85D1F"/>
    <w:rsid w:val="00A85FE9"/>
    <w:rsid w:val="00A85FFF"/>
    <w:rsid w:val="00A8600C"/>
    <w:rsid w:val="00A86121"/>
    <w:rsid w:val="00A86571"/>
    <w:rsid w:val="00A86593"/>
    <w:rsid w:val="00A8693A"/>
    <w:rsid w:val="00A86956"/>
    <w:rsid w:val="00A86ACD"/>
    <w:rsid w:val="00A86C0D"/>
    <w:rsid w:val="00A86D4D"/>
    <w:rsid w:val="00A86DAB"/>
    <w:rsid w:val="00A86E33"/>
    <w:rsid w:val="00A86E4F"/>
    <w:rsid w:val="00A86FEF"/>
    <w:rsid w:val="00A871D9"/>
    <w:rsid w:val="00A8729C"/>
    <w:rsid w:val="00A87482"/>
    <w:rsid w:val="00A87561"/>
    <w:rsid w:val="00A875EC"/>
    <w:rsid w:val="00A876C5"/>
    <w:rsid w:val="00A87885"/>
    <w:rsid w:val="00A87967"/>
    <w:rsid w:val="00A87A58"/>
    <w:rsid w:val="00A87C98"/>
    <w:rsid w:val="00A87F4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D1D"/>
    <w:rsid w:val="00A91F3E"/>
    <w:rsid w:val="00A91F5A"/>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D6"/>
    <w:rsid w:val="00A95A32"/>
    <w:rsid w:val="00A95A3E"/>
    <w:rsid w:val="00A95A5D"/>
    <w:rsid w:val="00A95C29"/>
    <w:rsid w:val="00A95C7F"/>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51D"/>
    <w:rsid w:val="00AA05E1"/>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6A6"/>
    <w:rsid w:val="00AA2868"/>
    <w:rsid w:val="00AA2982"/>
    <w:rsid w:val="00AA29A3"/>
    <w:rsid w:val="00AA29F2"/>
    <w:rsid w:val="00AA2B11"/>
    <w:rsid w:val="00AA2CD8"/>
    <w:rsid w:val="00AA2D01"/>
    <w:rsid w:val="00AA2D29"/>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8D"/>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8F5"/>
    <w:rsid w:val="00AA792F"/>
    <w:rsid w:val="00AA79EB"/>
    <w:rsid w:val="00AA7C4F"/>
    <w:rsid w:val="00AA7F03"/>
    <w:rsid w:val="00AB001C"/>
    <w:rsid w:val="00AB01CF"/>
    <w:rsid w:val="00AB02C8"/>
    <w:rsid w:val="00AB0408"/>
    <w:rsid w:val="00AB06B8"/>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55D"/>
    <w:rsid w:val="00AB2569"/>
    <w:rsid w:val="00AB2601"/>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8F0"/>
    <w:rsid w:val="00AB3908"/>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BB1"/>
    <w:rsid w:val="00AB4E6A"/>
    <w:rsid w:val="00AB4EB6"/>
    <w:rsid w:val="00AB5010"/>
    <w:rsid w:val="00AB513E"/>
    <w:rsid w:val="00AB53BA"/>
    <w:rsid w:val="00AB542D"/>
    <w:rsid w:val="00AB563D"/>
    <w:rsid w:val="00AB57AD"/>
    <w:rsid w:val="00AB583A"/>
    <w:rsid w:val="00AB5931"/>
    <w:rsid w:val="00AB5A07"/>
    <w:rsid w:val="00AB5A59"/>
    <w:rsid w:val="00AB5EF3"/>
    <w:rsid w:val="00AB61EA"/>
    <w:rsid w:val="00AB6310"/>
    <w:rsid w:val="00AB642C"/>
    <w:rsid w:val="00AB65C4"/>
    <w:rsid w:val="00AB66A3"/>
    <w:rsid w:val="00AB69AA"/>
    <w:rsid w:val="00AB6C0C"/>
    <w:rsid w:val="00AB6DF7"/>
    <w:rsid w:val="00AB706E"/>
    <w:rsid w:val="00AB7134"/>
    <w:rsid w:val="00AB7199"/>
    <w:rsid w:val="00AB76D5"/>
    <w:rsid w:val="00AB775B"/>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6E1"/>
    <w:rsid w:val="00AC2A6B"/>
    <w:rsid w:val="00AC2D4D"/>
    <w:rsid w:val="00AC2D4E"/>
    <w:rsid w:val="00AC2D65"/>
    <w:rsid w:val="00AC2FA7"/>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EEA"/>
    <w:rsid w:val="00AC42A8"/>
    <w:rsid w:val="00AC45D6"/>
    <w:rsid w:val="00AC462D"/>
    <w:rsid w:val="00AC47F9"/>
    <w:rsid w:val="00AC48F7"/>
    <w:rsid w:val="00AC49C3"/>
    <w:rsid w:val="00AC4A1A"/>
    <w:rsid w:val="00AC4D53"/>
    <w:rsid w:val="00AC4E2E"/>
    <w:rsid w:val="00AC4E59"/>
    <w:rsid w:val="00AC501A"/>
    <w:rsid w:val="00AC515B"/>
    <w:rsid w:val="00AC51BF"/>
    <w:rsid w:val="00AC520B"/>
    <w:rsid w:val="00AC5439"/>
    <w:rsid w:val="00AC551E"/>
    <w:rsid w:val="00AC57E0"/>
    <w:rsid w:val="00AC59FD"/>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D0A"/>
    <w:rsid w:val="00AC71E2"/>
    <w:rsid w:val="00AC7327"/>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A4B"/>
    <w:rsid w:val="00AD0A73"/>
    <w:rsid w:val="00AD108D"/>
    <w:rsid w:val="00AD10B8"/>
    <w:rsid w:val="00AD110A"/>
    <w:rsid w:val="00AD11B6"/>
    <w:rsid w:val="00AD12BD"/>
    <w:rsid w:val="00AD1373"/>
    <w:rsid w:val="00AD1394"/>
    <w:rsid w:val="00AD13F3"/>
    <w:rsid w:val="00AD14EA"/>
    <w:rsid w:val="00AD15F0"/>
    <w:rsid w:val="00AD163D"/>
    <w:rsid w:val="00AD16F4"/>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3042"/>
    <w:rsid w:val="00AD3047"/>
    <w:rsid w:val="00AD3055"/>
    <w:rsid w:val="00AD308C"/>
    <w:rsid w:val="00AD3167"/>
    <w:rsid w:val="00AD33C3"/>
    <w:rsid w:val="00AD33DF"/>
    <w:rsid w:val="00AD34A1"/>
    <w:rsid w:val="00AD34FC"/>
    <w:rsid w:val="00AD3619"/>
    <w:rsid w:val="00AD36F2"/>
    <w:rsid w:val="00AD3723"/>
    <w:rsid w:val="00AD3B1B"/>
    <w:rsid w:val="00AD3BEC"/>
    <w:rsid w:val="00AD3C3F"/>
    <w:rsid w:val="00AD3E91"/>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E0A"/>
    <w:rsid w:val="00AD5F16"/>
    <w:rsid w:val="00AD6015"/>
    <w:rsid w:val="00AD60EB"/>
    <w:rsid w:val="00AD610F"/>
    <w:rsid w:val="00AD632A"/>
    <w:rsid w:val="00AD63BA"/>
    <w:rsid w:val="00AD6808"/>
    <w:rsid w:val="00AD6880"/>
    <w:rsid w:val="00AD68B5"/>
    <w:rsid w:val="00AD6985"/>
    <w:rsid w:val="00AD6A8F"/>
    <w:rsid w:val="00AD6C7F"/>
    <w:rsid w:val="00AD6D94"/>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D7E5A"/>
    <w:rsid w:val="00AE0074"/>
    <w:rsid w:val="00AE020E"/>
    <w:rsid w:val="00AE0576"/>
    <w:rsid w:val="00AE060F"/>
    <w:rsid w:val="00AE071F"/>
    <w:rsid w:val="00AE07B6"/>
    <w:rsid w:val="00AE088F"/>
    <w:rsid w:val="00AE08F3"/>
    <w:rsid w:val="00AE0A52"/>
    <w:rsid w:val="00AE0CE0"/>
    <w:rsid w:val="00AE0D23"/>
    <w:rsid w:val="00AE0E9E"/>
    <w:rsid w:val="00AE139E"/>
    <w:rsid w:val="00AE1418"/>
    <w:rsid w:val="00AE14B7"/>
    <w:rsid w:val="00AE14CD"/>
    <w:rsid w:val="00AE1625"/>
    <w:rsid w:val="00AE1CF9"/>
    <w:rsid w:val="00AE2051"/>
    <w:rsid w:val="00AE2205"/>
    <w:rsid w:val="00AE232B"/>
    <w:rsid w:val="00AE2792"/>
    <w:rsid w:val="00AE27A4"/>
    <w:rsid w:val="00AE2A86"/>
    <w:rsid w:val="00AE2BFE"/>
    <w:rsid w:val="00AE2F42"/>
    <w:rsid w:val="00AE3004"/>
    <w:rsid w:val="00AE3184"/>
    <w:rsid w:val="00AE33ED"/>
    <w:rsid w:val="00AE3A56"/>
    <w:rsid w:val="00AE3CD4"/>
    <w:rsid w:val="00AE3CE1"/>
    <w:rsid w:val="00AE3DE2"/>
    <w:rsid w:val="00AE3E27"/>
    <w:rsid w:val="00AE3FDC"/>
    <w:rsid w:val="00AE428B"/>
    <w:rsid w:val="00AE4371"/>
    <w:rsid w:val="00AE43E9"/>
    <w:rsid w:val="00AE4454"/>
    <w:rsid w:val="00AE4557"/>
    <w:rsid w:val="00AE4726"/>
    <w:rsid w:val="00AE477C"/>
    <w:rsid w:val="00AE47B4"/>
    <w:rsid w:val="00AE4949"/>
    <w:rsid w:val="00AE4A1F"/>
    <w:rsid w:val="00AE4ABA"/>
    <w:rsid w:val="00AE4B09"/>
    <w:rsid w:val="00AE4B4B"/>
    <w:rsid w:val="00AE4B5C"/>
    <w:rsid w:val="00AE4C51"/>
    <w:rsid w:val="00AE4C55"/>
    <w:rsid w:val="00AE4C57"/>
    <w:rsid w:val="00AE4CAD"/>
    <w:rsid w:val="00AE4EBE"/>
    <w:rsid w:val="00AE4F01"/>
    <w:rsid w:val="00AE4F1D"/>
    <w:rsid w:val="00AE5107"/>
    <w:rsid w:val="00AE52BB"/>
    <w:rsid w:val="00AE531F"/>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EB"/>
    <w:rsid w:val="00AE703F"/>
    <w:rsid w:val="00AE71BA"/>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958"/>
    <w:rsid w:val="00AF19CF"/>
    <w:rsid w:val="00AF1AF5"/>
    <w:rsid w:val="00AF1C43"/>
    <w:rsid w:val="00AF1CBC"/>
    <w:rsid w:val="00AF1D70"/>
    <w:rsid w:val="00AF2078"/>
    <w:rsid w:val="00AF21E6"/>
    <w:rsid w:val="00AF226C"/>
    <w:rsid w:val="00AF2288"/>
    <w:rsid w:val="00AF235A"/>
    <w:rsid w:val="00AF236B"/>
    <w:rsid w:val="00AF2374"/>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31F"/>
    <w:rsid w:val="00AF5363"/>
    <w:rsid w:val="00AF53A7"/>
    <w:rsid w:val="00AF545A"/>
    <w:rsid w:val="00AF54E4"/>
    <w:rsid w:val="00AF554E"/>
    <w:rsid w:val="00AF566C"/>
    <w:rsid w:val="00AF5734"/>
    <w:rsid w:val="00AF5843"/>
    <w:rsid w:val="00AF5928"/>
    <w:rsid w:val="00AF5A17"/>
    <w:rsid w:val="00AF5BBB"/>
    <w:rsid w:val="00AF5BE3"/>
    <w:rsid w:val="00AF5C9B"/>
    <w:rsid w:val="00AF5F78"/>
    <w:rsid w:val="00AF63A9"/>
    <w:rsid w:val="00AF6591"/>
    <w:rsid w:val="00AF65B6"/>
    <w:rsid w:val="00AF66F1"/>
    <w:rsid w:val="00AF692D"/>
    <w:rsid w:val="00AF6AE3"/>
    <w:rsid w:val="00AF6B1B"/>
    <w:rsid w:val="00AF6B60"/>
    <w:rsid w:val="00AF6DB8"/>
    <w:rsid w:val="00AF724C"/>
    <w:rsid w:val="00AF738A"/>
    <w:rsid w:val="00AF7546"/>
    <w:rsid w:val="00AF7A91"/>
    <w:rsid w:val="00AF7CDF"/>
    <w:rsid w:val="00AF7D19"/>
    <w:rsid w:val="00AF7D95"/>
    <w:rsid w:val="00AF7DAB"/>
    <w:rsid w:val="00AF7E9E"/>
    <w:rsid w:val="00AF7EDB"/>
    <w:rsid w:val="00AF7F09"/>
    <w:rsid w:val="00AF7F1D"/>
    <w:rsid w:val="00B00059"/>
    <w:rsid w:val="00B002BA"/>
    <w:rsid w:val="00B00306"/>
    <w:rsid w:val="00B00725"/>
    <w:rsid w:val="00B00987"/>
    <w:rsid w:val="00B009D3"/>
    <w:rsid w:val="00B00BB9"/>
    <w:rsid w:val="00B00BF0"/>
    <w:rsid w:val="00B00D07"/>
    <w:rsid w:val="00B00D62"/>
    <w:rsid w:val="00B00E96"/>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38"/>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D36"/>
    <w:rsid w:val="00B04EEC"/>
    <w:rsid w:val="00B04F11"/>
    <w:rsid w:val="00B050D5"/>
    <w:rsid w:val="00B05198"/>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CBE"/>
    <w:rsid w:val="00B07D25"/>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B7"/>
    <w:rsid w:val="00B114C4"/>
    <w:rsid w:val="00B115A1"/>
    <w:rsid w:val="00B115B5"/>
    <w:rsid w:val="00B11792"/>
    <w:rsid w:val="00B1187A"/>
    <w:rsid w:val="00B11882"/>
    <w:rsid w:val="00B11C98"/>
    <w:rsid w:val="00B11E29"/>
    <w:rsid w:val="00B12123"/>
    <w:rsid w:val="00B1215A"/>
    <w:rsid w:val="00B1219E"/>
    <w:rsid w:val="00B121CA"/>
    <w:rsid w:val="00B12276"/>
    <w:rsid w:val="00B12287"/>
    <w:rsid w:val="00B123BA"/>
    <w:rsid w:val="00B12830"/>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BA"/>
    <w:rsid w:val="00B15BFE"/>
    <w:rsid w:val="00B15DAB"/>
    <w:rsid w:val="00B15E68"/>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CD4"/>
    <w:rsid w:val="00B17DB1"/>
    <w:rsid w:val="00B17EE5"/>
    <w:rsid w:val="00B20057"/>
    <w:rsid w:val="00B2034E"/>
    <w:rsid w:val="00B2043A"/>
    <w:rsid w:val="00B2048B"/>
    <w:rsid w:val="00B205EC"/>
    <w:rsid w:val="00B20AE3"/>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DB1"/>
    <w:rsid w:val="00B23FAE"/>
    <w:rsid w:val="00B23FE7"/>
    <w:rsid w:val="00B24051"/>
    <w:rsid w:val="00B24110"/>
    <w:rsid w:val="00B24135"/>
    <w:rsid w:val="00B242E8"/>
    <w:rsid w:val="00B243C7"/>
    <w:rsid w:val="00B24491"/>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866"/>
    <w:rsid w:val="00B30E74"/>
    <w:rsid w:val="00B30F39"/>
    <w:rsid w:val="00B3112F"/>
    <w:rsid w:val="00B311CC"/>
    <w:rsid w:val="00B312B1"/>
    <w:rsid w:val="00B315BB"/>
    <w:rsid w:val="00B315CC"/>
    <w:rsid w:val="00B3187E"/>
    <w:rsid w:val="00B318EE"/>
    <w:rsid w:val="00B31905"/>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6D"/>
    <w:rsid w:val="00B33802"/>
    <w:rsid w:val="00B3388C"/>
    <w:rsid w:val="00B33913"/>
    <w:rsid w:val="00B3396B"/>
    <w:rsid w:val="00B339BC"/>
    <w:rsid w:val="00B339FC"/>
    <w:rsid w:val="00B33E44"/>
    <w:rsid w:val="00B33E88"/>
    <w:rsid w:val="00B33EC1"/>
    <w:rsid w:val="00B34167"/>
    <w:rsid w:val="00B3419B"/>
    <w:rsid w:val="00B34254"/>
    <w:rsid w:val="00B344C9"/>
    <w:rsid w:val="00B345C9"/>
    <w:rsid w:val="00B34642"/>
    <w:rsid w:val="00B34681"/>
    <w:rsid w:val="00B347C8"/>
    <w:rsid w:val="00B34886"/>
    <w:rsid w:val="00B3488B"/>
    <w:rsid w:val="00B349A6"/>
    <w:rsid w:val="00B34E11"/>
    <w:rsid w:val="00B34E40"/>
    <w:rsid w:val="00B34EFE"/>
    <w:rsid w:val="00B34F13"/>
    <w:rsid w:val="00B35035"/>
    <w:rsid w:val="00B3511C"/>
    <w:rsid w:val="00B35148"/>
    <w:rsid w:val="00B351D4"/>
    <w:rsid w:val="00B3539A"/>
    <w:rsid w:val="00B35585"/>
    <w:rsid w:val="00B35839"/>
    <w:rsid w:val="00B35A49"/>
    <w:rsid w:val="00B35A74"/>
    <w:rsid w:val="00B35BA4"/>
    <w:rsid w:val="00B35CB3"/>
    <w:rsid w:val="00B35DB6"/>
    <w:rsid w:val="00B35E0F"/>
    <w:rsid w:val="00B35F8E"/>
    <w:rsid w:val="00B3648F"/>
    <w:rsid w:val="00B365BB"/>
    <w:rsid w:val="00B36731"/>
    <w:rsid w:val="00B3676A"/>
    <w:rsid w:val="00B36931"/>
    <w:rsid w:val="00B36B7C"/>
    <w:rsid w:val="00B36BDE"/>
    <w:rsid w:val="00B36C43"/>
    <w:rsid w:val="00B36CA6"/>
    <w:rsid w:val="00B36D5C"/>
    <w:rsid w:val="00B3702D"/>
    <w:rsid w:val="00B37121"/>
    <w:rsid w:val="00B373A8"/>
    <w:rsid w:val="00B37401"/>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17"/>
    <w:rsid w:val="00B41351"/>
    <w:rsid w:val="00B413B4"/>
    <w:rsid w:val="00B4153B"/>
    <w:rsid w:val="00B415EF"/>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D0"/>
    <w:rsid w:val="00B42B62"/>
    <w:rsid w:val="00B42B9A"/>
    <w:rsid w:val="00B42BC3"/>
    <w:rsid w:val="00B42E75"/>
    <w:rsid w:val="00B42F09"/>
    <w:rsid w:val="00B430D3"/>
    <w:rsid w:val="00B4317F"/>
    <w:rsid w:val="00B4326A"/>
    <w:rsid w:val="00B43292"/>
    <w:rsid w:val="00B432D4"/>
    <w:rsid w:val="00B436E6"/>
    <w:rsid w:val="00B437BD"/>
    <w:rsid w:val="00B43985"/>
    <w:rsid w:val="00B439FA"/>
    <w:rsid w:val="00B43C60"/>
    <w:rsid w:val="00B43D4D"/>
    <w:rsid w:val="00B440CF"/>
    <w:rsid w:val="00B44195"/>
    <w:rsid w:val="00B44236"/>
    <w:rsid w:val="00B4425A"/>
    <w:rsid w:val="00B442B6"/>
    <w:rsid w:val="00B443C5"/>
    <w:rsid w:val="00B444DF"/>
    <w:rsid w:val="00B44546"/>
    <w:rsid w:val="00B44666"/>
    <w:rsid w:val="00B4485B"/>
    <w:rsid w:val="00B44966"/>
    <w:rsid w:val="00B4499B"/>
    <w:rsid w:val="00B44B77"/>
    <w:rsid w:val="00B44BCB"/>
    <w:rsid w:val="00B44C84"/>
    <w:rsid w:val="00B44D29"/>
    <w:rsid w:val="00B44E53"/>
    <w:rsid w:val="00B45192"/>
    <w:rsid w:val="00B453FF"/>
    <w:rsid w:val="00B4540E"/>
    <w:rsid w:val="00B457E7"/>
    <w:rsid w:val="00B4581A"/>
    <w:rsid w:val="00B45A61"/>
    <w:rsid w:val="00B45BCF"/>
    <w:rsid w:val="00B46177"/>
    <w:rsid w:val="00B4622C"/>
    <w:rsid w:val="00B462D6"/>
    <w:rsid w:val="00B46544"/>
    <w:rsid w:val="00B46681"/>
    <w:rsid w:val="00B466E8"/>
    <w:rsid w:val="00B468C8"/>
    <w:rsid w:val="00B46BBB"/>
    <w:rsid w:val="00B46CDF"/>
    <w:rsid w:val="00B46E8C"/>
    <w:rsid w:val="00B47137"/>
    <w:rsid w:val="00B47210"/>
    <w:rsid w:val="00B4747E"/>
    <w:rsid w:val="00B474B2"/>
    <w:rsid w:val="00B4776B"/>
    <w:rsid w:val="00B47784"/>
    <w:rsid w:val="00B4783F"/>
    <w:rsid w:val="00B47C9A"/>
    <w:rsid w:val="00B47CEF"/>
    <w:rsid w:val="00B47E6F"/>
    <w:rsid w:val="00B47F12"/>
    <w:rsid w:val="00B47F1F"/>
    <w:rsid w:val="00B47F88"/>
    <w:rsid w:val="00B4E02D"/>
    <w:rsid w:val="00B500C0"/>
    <w:rsid w:val="00B5020A"/>
    <w:rsid w:val="00B50353"/>
    <w:rsid w:val="00B504F7"/>
    <w:rsid w:val="00B5055B"/>
    <w:rsid w:val="00B509C8"/>
    <w:rsid w:val="00B50CBF"/>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232"/>
    <w:rsid w:val="00B52345"/>
    <w:rsid w:val="00B5237A"/>
    <w:rsid w:val="00B52540"/>
    <w:rsid w:val="00B52559"/>
    <w:rsid w:val="00B52646"/>
    <w:rsid w:val="00B52742"/>
    <w:rsid w:val="00B528C5"/>
    <w:rsid w:val="00B529F2"/>
    <w:rsid w:val="00B52AAD"/>
    <w:rsid w:val="00B52D69"/>
    <w:rsid w:val="00B52F6C"/>
    <w:rsid w:val="00B52FEA"/>
    <w:rsid w:val="00B53023"/>
    <w:rsid w:val="00B530BB"/>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71"/>
    <w:rsid w:val="00B54BC7"/>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F0"/>
    <w:rsid w:val="00B575B6"/>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DE1"/>
    <w:rsid w:val="00B60E6E"/>
    <w:rsid w:val="00B61021"/>
    <w:rsid w:val="00B61069"/>
    <w:rsid w:val="00B610F8"/>
    <w:rsid w:val="00B6128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C92"/>
    <w:rsid w:val="00B6301E"/>
    <w:rsid w:val="00B63071"/>
    <w:rsid w:val="00B63169"/>
    <w:rsid w:val="00B6326D"/>
    <w:rsid w:val="00B63410"/>
    <w:rsid w:val="00B637C4"/>
    <w:rsid w:val="00B637E7"/>
    <w:rsid w:val="00B63870"/>
    <w:rsid w:val="00B63DA4"/>
    <w:rsid w:val="00B63FCE"/>
    <w:rsid w:val="00B640AB"/>
    <w:rsid w:val="00B6415B"/>
    <w:rsid w:val="00B64212"/>
    <w:rsid w:val="00B64270"/>
    <w:rsid w:val="00B64398"/>
    <w:rsid w:val="00B64484"/>
    <w:rsid w:val="00B64546"/>
    <w:rsid w:val="00B645EE"/>
    <w:rsid w:val="00B645F8"/>
    <w:rsid w:val="00B646A6"/>
    <w:rsid w:val="00B6492D"/>
    <w:rsid w:val="00B64A3E"/>
    <w:rsid w:val="00B64B7E"/>
    <w:rsid w:val="00B64D52"/>
    <w:rsid w:val="00B64DC2"/>
    <w:rsid w:val="00B64FDA"/>
    <w:rsid w:val="00B6510F"/>
    <w:rsid w:val="00B652B0"/>
    <w:rsid w:val="00B65590"/>
    <w:rsid w:val="00B657B5"/>
    <w:rsid w:val="00B65820"/>
    <w:rsid w:val="00B65A86"/>
    <w:rsid w:val="00B65C3D"/>
    <w:rsid w:val="00B65D1C"/>
    <w:rsid w:val="00B65DAC"/>
    <w:rsid w:val="00B65E49"/>
    <w:rsid w:val="00B65F96"/>
    <w:rsid w:val="00B660D8"/>
    <w:rsid w:val="00B66258"/>
    <w:rsid w:val="00B6638D"/>
    <w:rsid w:val="00B664DD"/>
    <w:rsid w:val="00B664EC"/>
    <w:rsid w:val="00B66801"/>
    <w:rsid w:val="00B66D12"/>
    <w:rsid w:val="00B66D5F"/>
    <w:rsid w:val="00B66E53"/>
    <w:rsid w:val="00B672F4"/>
    <w:rsid w:val="00B6749E"/>
    <w:rsid w:val="00B6756C"/>
    <w:rsid w:val="00B676FE"/>
    <w:rsid w:val="00B67889"/>
    <w:rsid w:val="00B6796C"/>
    <w:rsid w:val="00B67B2B"/>
    <w:rsid w:val="00B67E92"/>
    <w:rsid w:val="00B67F1A"/>
    <w:rsid w:val="00B70046"/>
    <w:rsid w:val="00B70171"/>
    <w:rsid w:val="00B7028F"/>
    <w:rsid w:val="00B70333"/>
    <w:rsid w:val="00B7056C"/>
    <w:rsid w:val="00B70699"/>
    <w:rsid w:val="00B706D7"/>
    <w:rsid w:val="00B70719"/>
    <w:rsid w:val="00B70754"/>
    <w:rsid w:val="00B70A49"/>
    <w:rsid w:val="00B70ACC"/>
    <w:rsid w:val="00B70B92"/>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8F6"/>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667"/>
    <w:rsid w:val="00B758A8"/>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CE6"/>
    <w:rsid w:val="00B77D8A"/>
    <w:rsid w:val="00B77DB9"/>
    <w:rsid w:val="00B77E43"/>
    <w:rsid w:val="00B77EC2"/>
    <w:rsid w:val="00B80048"/>
    <w:rsid w:val="00B801AF"/>
    <w:rsid w:val="00B8053A"/>
    <w:rsid w:val="00B8053B"/>
    <w:rsid w:val="00B80733"/>
    <w:rsid w:val="00B80735"/>
    <w:rsid w:val="00B80795"/>
    <w:rsid w:val="00B809A2"/>
    <w:rsid w:val="00B80ABC"/>
    <w:rsid w:val="00B80C54"/>
    <w:rsid w:val="00B80F5B"/>
    <w:rsid w:val="00B81533"/>
    <w:rsid w:val="00B81578"/>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754"/>
    <w:rsid w:val="00B82784"/>
    <w:rsid w:val="00B828D6"/>
    <w:rsid w:val="00B82D64"/>
    <w:rsid w:val="00B82F4C"/>
    <w:rsid w:val="00B8306D"/>
    <w:rsid w:val="00B830F7"/>
    <w:rsid w:val="00B8321E"/>
    <w:rsid w:val="00B833AF"/>
    <w:rsid w:val="00B83539"/>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3F0"/>
    <w:rsid w:val="00B854CB"/>
    <w:rsid w:val="00B854D5"/>
    <w:rsid w:val="00B85581"/>
    <w:rsid w:val="00B8564B"/>
    <w:rsid w:val="00B8569C"/>
    <w:rsid w:val="00B85740"/>
    <w:rsid w:val="00B8583E"/>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2C8"/>
    <w:rsid w:val="00B8738C"/>
    <w:rsid w:val="00B874C3"/>
    <w:rsid w:val="00B874FB"/>
    <w:rsid w:val="00B875FE"/>
    <w:rsid w:val="00B8769E"/>
    <w:rsid w:val="00B876D1"/>
    <w:rsid w:val="00B8771F"/>
    <w:rsid w:val="00B877E8"/>
    <w:rsid w:val="00B8784E"/>
    <w:rsid w:val="00B87855"/>
    <w:rsid w:val="00B87AD7"/>
    <w:rsid w:val="00B87E62"/>
    <w:rsid w:val="00B87EF2"/>
    <w:rsid w:val="00B90134"/>
    <w:rsid w:val="00B9064A"/>
    <w:rsid w:val="00B906AF"/>
    <w:rsid w:val="00B9074A"/>
    <w:rsid w:val="00B9087F"/>
    <w:rsid w:val="00B909C4"/>
    <w:rsid w:val="00B90C3C"/>
    <w:rsid w:val="00B90CAB"/>
    <w:rsid w:val="00B90DC8"/>
    <w:rsid w:val="00B90DDB"/>
    <w:rsid w:val="00B9123E"/>
    <w:rsid w:val="00B91259"/>
    <w:rsid w:val="00B9134E"/>
    <w:rsid w:val="00B91356"/>
    <w:rsid w:val="00B9136C"/>
    <w:rsid w:val="00B91541"/>
    <w:rsid w:val="00B91785"/>
    <w:rsid w:val="00B91902"/>
    <w:rsid w:val="00B9197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B74"/>
    <w:rsid w:val="00B92CFD"/>
    <w:rsid w:val="00B92D0E"/>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7C"/>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B66"/>
    <w:rsid w:val="00BA0B85"/>
    <w:rsid w:val="00BA0D17"/>
    <w:rsid w:val="00BA105A"/>
    <w:rsid w:val="00BA106C"/>
    <w:rsid w:val="00BA1143"/>
    <w:rsid w:val="00BA1151"/>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35"/>
    <w:rsid w:val="00BA2E40"/>
    <w:rsid w:val="00BA30A8"/>
    <w:rsid w:val="00BA3129"/>
    <w:rsid w:val="00BA3210"/>
    <w:rsid w:val="00BA32A7"/>
    <w:rsid w:val="00BA3902"/>
    <w:rsid w:val="00BA3974"/>
    <w:rsid w:val="00BA3A77"/>
    <w:rsid w:val="00BA3BCE"/>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53"/>
    <w:rsid w:val="00BA5AA9"/>
    <w:rsid w:val="00BA5C97"/>
    <w:rsid w:val="00BA5DED"/>
    <w:rsid w:val="00BA5EFB"/>
    <w:rsid w:val="00BA5FD1"/>
    <w:rsid w:val="00BA6114"/>
    <w:rsid w:val="00BA61E3"/>
    <w:rsid w:val="00BA6282"/>
    <w:rsid w:val="00BA6509"/>
    <w:rsid w:val="00BA659A"/>
    <w:rsid w:val="00BA67CE"/>
    <w:rsid w:val="00BA67E3"/>
    <w:rsid w:val="00BA68C1"/>
    <w:rsid w:val="00BA6B50"/>
    <w:rsid w:val="00BA6B84"/>
    <w:rsid w:val="00BA6CFD"/>
    <w:rsid w:val="00BA6E66"/>
    <w:rsid w:val="00BA6EF7"/>
    <w:rsid w:val="00BA71D0"/>
    <w:rsid w:val="00BA725F"/>
    <w:rsid w:val="00BA7423"/>
    <w:rsid w:val="00BA742E"/>
    <w:rsid w:val="00BA74E4"/>
    <w:rsid w:val="00BA74EE"/>
    <w:rsid w:val="00BA7541"/>
    <w:rsid w:val="00BA7688"/>
    <w:rsid w:val="00BA78E9"/>
    <w:rsid w:val="00BA7BFC"/>
    <w:rsid w:val="00BA7C2A"/>
    <w:rsid w:val="00BA7EB0"/>
    <w:rsid w:val="00BB01DB"/>
    <w:rsid w:val="00BB01E9"/>
    <w:rsid w:val="00BB0337"/>
    <w:rsid w:val="00BB0528"/>
    <w:rsid w:val="00BB0681"/>
    <w:rsid w:val="00BB070E"/>
    <w:rsid w:val="00BB0806"/>
    <w:rsid w:val="00BB095E"/>
    <w:rsid w:val="00BB0B3E"/>
    <w:rsid w:val="00BB0B63"/>
    <w:rsid w:val="00BB0C46"/>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8B4"/>
    <w:rsid w:val="00BB29D1"/>
    <w:rsid w:val="00BB2AA4"/>
    <w:rsid w:val="00BB2E16"/>
    <w:rsid w:val="00BB2E8E"/>
    <w:rsid w:val="00BB2F0E"/>
    <w:rsid w:val="00BB30F6"/>
    <w:rsid w:val="00BB3131"/>
    <w:rsid w:val="00BB3211"/>
    <w:rsid w:val="00BB3333"/>
    <w:rsid w:val="00BB3355"/>
    <w:rsid w:val="00BB3357"/>
    <w:rsid w:val="00BB3378"/>
    <w:rsid w:val="00BB3470"/>
    <w:rsid w:val="00BB365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A4C"/>
    <w:rsid w:val="00BB5BF1"/>
    <w:rsid w:val="00BB5D2B"/>
    <w:rsid w:val="00BB6005"/>
    <w:rsid w:val="00BB602A"/>
    <w:rsid w:val="00BB60CC"/>
    <w:rsid w:val="00BB61DC"/>
    <w:rsid w:val="00BB6431"/>
    <w:rsid w:val="00BB6472"/>
    <w:rsid w:val="00BB6854"/>
    <w:rsid w:val="00BB6A65"/>
    <w:rsid w:val="00BB6BD8"/>
    <w:rsid w:val="00BB6BF5"/>
    <w:rsid w:val="00BB6C44"/>
    <w:rsid w:val="00BB6C81"/>
    <w:rsid w:val="00BB6D46"/>
    <w:rsid w:val="00BB7082"/>
    <w:rsid w:val="00BB71EC"/>
    <w:rsid w:val="00BB722F"/>
    <w:rsid w:val="00BB723D"/>
    <w:rsid w:val="00BB724B"/>
    <w:rsid w:val="00BB7314"/>
    <w:rsid w:val="00BB73B0"/>
    <w:rsid w:val="00BB7634"/>
    <w:rsid w:val="00BB773A"/>
    <w:rsid w:val="00BB7C31"/>
    <w:rsid w:val="00BB7D4C"/>
    <w:rsid w:val="00BB7F4B"/>
    <w:rsid w:val="00BC0105"/>
    <w:rsid w:val="00BC0138"/>
    <w:rsid w:val="00BC0217"/>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A03"/>
    <w:rsid w:val="00BC1A99"/>
    <w:rsid w:val="00BC1BBC"/>
    <w:rsid w:val="00BC1D39"/>
    <w:rsid w:val="00BC1DFE"/>
    <w:rsid w:val="00BC201A"/>
    <w:rsid w:val="00BC238E"/>
    <w:rsid w:val="00BC2517"/>
    <w:rsid w:val="00BC25B2"/>
    <w:rsid w:val="00BC2830"/>
    <w:rsid w:val="00BC28F3"/>
    <w:rsid w:val="00BC2910"/>
    <w:rsid w:val="00BC2BC7"/>
    <w:rsid w:val="00BC2EBE"/>
    <w:rsid w:val="00BC2EC5"/>
    <w:rsid w:val="00BC2F45"/>
    <w:rsid w:val="00BC3009"/>
    <w:rsid w:val="00BC300E"/>
    <w:rsid w:val="00BC3062"/>
    <w:rsid w:val="00BC321B"/>
    <w:rsid w:val="00BC344E"/>
    <w:rsid w:val="00BC3542"/>
    <w:rsid w:val="00BC3792"/>
    <w:rsid w:val="00BC37BB"/>
    <w:rsid w:val="00BC381E"/>
    <w:rsid w:val="00BC38B8"/>
    <w:rsid w:val="00BC39FA"/>
    <w:rsid w:val="00BC3A67"/>
    <w:rsid w:val="00BC3CF8"/>
    <w:rsid w:val="00BC3FE8"/>
    <w:rsid w:val="00BC403E"/>
    <w:rsid w:val="00BC4053"/>
    <w:rsid w:val="00BC4074"/>
    <w:rsid w:val="00BC43FF"/>
    <w:rsid w:val="00BC44FE"/>
    <w:rsid w:val="00BC4560"/>
    <w:rsid w:val="00BC45CC"/>
    <w:rsid w:val="00BC4622"/>
    <w:rsid w:val="00BC47DA"/>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99"/>
    <w:rsid w:val="00BC68B7"/>
    <w:rsid w:val="00BC69C5"/>
    <w:rsid w:val="00BC6A80"/>
    <w:rsid w:val="00BC6A97"/>
    <w:rsid w:val="00BC6DE6"/>
    <w:rsid w:val="00BC6F90"/>
    <w:rsid w:val="00BC70D5"/>
    <w:rsid w:val="00BC71C5"/>
    <w:rsid w:val="00BC724B"/>
    <w:rsid w:val="00BC72F9"/>
    <w:rsid w:val="00BC73CD"/>
    <w:rsid w:val="00BC7659"/>
    <w:rsid w:val="00BC766A"/>
    <w:rsid w:val="00BC779B"/>
    <w:rsid w:val="00BC77C9"/>
    <w:rsid w:val="00BC7812"/>
    <w:rsid w:val="00BC7A42"/>
    <w:rsid w:val="00BD013E"/>
    <w:rsid w:val="00BD017B"/>
    <w:rsid w:val="00BD0267"/>
    <w:rsid w:val="00BD07A0"/>
    <w:rsid w:val="00BD082C"/>
    <w:rsid w:val="00BD0B66"/>
    <w:rsid w:val="00BD0BFC"/>
    <w:rsid w:val="00BD0C0E"/>
    <w:rsid w:val="00BD0C96"/>
    <w:rsid w:val="00BD0CE1"/>
    <w:rsid w:val="00BD0EF9"/>
    <w:rsid w:val="00BD0F18"/>
    <w:rsid w:val="00BD0FC4"/>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C69"/>
    <w:rsid w:val="00BD3D0D"/>
    <w:rsid w:val="00BD3D7A"/>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6EC"/>
    <w:rsid w:val="00BD57AC"/>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EE9"/>
    <w:rsid w:val="00BD6FE7"/>
    <w:rsid w:val="00BD7038"/>
    <w:rsid w:val="00BD70C6"/>
    <w:rsid w:val="00BD70EF"/>
    <w:rsid w:val="00BD70F7"/>
    <w:rsid w:val="00BD75A9"/>
    <w:rsid w:val="00BD75FF"/>
    <w:rsid w:val="00BD7655"/>
    <w:rsid w:val="00BD7A82"/>
    <w:rsid w:val="00BD7BCA"/>
    <w:rsid w:val="00BD7C38"/>
    <w:rsid w:val="00BD7C8C"/>
    <w:rsid w:val="00BD7E28"/>
    <w:rsid w:val="00BD7F67"/>
    <w:rsid w:val="00BD7F9E"/>
    <w:rsid w:val="00BE0111"/>
    <w:rsid w:val="00BE0222"/>
    <w:rsid w:val="00BE02E6"/>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C47"/>
    <w:rsid w:val="00BE4ECF"/>
    <w:rsid w:val="00BE50D1"/>
    <w:rsid w:val="00BE5404"/>
    <w:rsid w:val="00BE5519"/>
    <w:rsid w:val="00BE5572"/>
    <w:rsid w:val="00BE55CB"/>
    <w:rsid w:val="00BE57B1"/>
    <w:rsid w:val="00BE57F5"/>
    <w:rsid w:val="00BE5813"/>
    <w:rsid w:val="00BE58D6"/>
    <w:rsid w:val="00BE5CFD"/>
    <w:rsid w:val="00BE5DD8"/>
    <w:rsid w:val="00BE5EAD"/>
    <w:rsid w:val="00BE5EE6"/>
    <w:rsid w:val="00BE5F02"/>
    <w:rsid w:val="00BE6018"/>
    <w:rsid w:val="00BE6082"/>
    <w:rsid w:val="00BE61F1"/>
    <w:rsid w:val="00BE6468"/>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F4"/>
    <w:rsid w:val="00BE7B27"/>
    <w:rsid w:val="00BE7BB7"/>
    <w:rsid w:val="00BE7BDC"/>
    <w:rsid w:val="00BE7D42"/>
    <w:rsid w:val="00BF0039"/>
    <w:rsid w:val="00BF0058"/>
    <w:rsid w:val="00BF00CA"/>
    <w:rsid w:val="00BF02E6"/>
    <w:rsid w:val="00BF02FF"/>
    <w:rsid w:val="00BF0768"/>
    <w:rsid w:val="00BF08B0"/>
    <w:rsid w:val="00BF09D8"/>
    <w:rsid w:val="00BF0CEB"/>
    <w:rsid w:val="00BF0DD6"/>
    <w:rsid w:val="00BF0E43"/>
    <w:rsid w:val="00BF0EB4"/>
    <w:rsid w:val="00BF0F15"/>
    <w:rsid w:val="00BF10D2"/>
    <w:rsid w:val="00BF120B"/>
    <w:rsid w:val="00BF12B0"/>
    <w:rsid w:val="00BF1309"/>
    <w:rsid w:val="00BF1790"/>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B47"/>
    <w:rsid w:val="00BF2B67"/>
    <w:rsid w:val="00BF2B6A"/>
    <w:rsid w:val="00BF2C47"/>
    <w:rsid w:val="00BF2E2A"/>
    <w:rsid w:val="00BF2FC5"/>
    <w:rsid w:val="00BF31CB"/>
    <w:rsid w:val="00BF3202"/>
    <w:rsid w:val="00BF3292"/>
    <w:rsid w:val="00BF339F"/>
    <w:rsid w:val="00BF3598"/>
    <w:rsid w:val="00BF367B"/>
    <w:rsid w:val="00BF3697"/>
    <w:rsid w:val="00BF376F"/>
    <w:rsid w:val="00BF39D9"/>
    <w:rsid w:val="00BF3B91"/>
    <w:rsid w:val="00BF3C10"/>
    <w:rsid w:val="00BF3F2F"/>
    <w:rsid w:val="00BF3F5D"/>
    <w:rsid w:val="00BF3F7C"/>
    <w:rsid w:val="00BF3FFA"/>
    <w:rsid w:val="00BF4133"/>
    <w:rsid w:val="00BF42D8"/>
    <w:rsid w:val="00BF436F"/>
    <w:rsid w:val="00BF4509"/>
    <w:rsid w:val="00BF46F1"/>
    <w:rsid w:val="00BF4774"/>
    <w:rsid w:val="00BF4787"/>
    <w:rsid w:val="00BF4842"/>
    <w:rsid w:val="00BF4B69"/>
    <w:rsid w:val="00BF4E32"/>
    <w:rsid w:val="00BF4E7A"/>
    <w:rsid w:val="00BF4EC3"/>
    <w:rsid w:val="00BF5034"/>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A25"/>
    <w:rsid w:val="00BF7C99"/>
    <w:rsid w:val="00BF7D39"/>
    <w:rsid w:val="00BF7D43"/>
    <w:rsid w:val="00BF7F1C"/>
    <w:rsid w:val="00C000BB"/>
    <w:rsid w:val="00C00133"/>
    <w:rsid w:val="00C0047A"/>
    <w:rsid w:val="00C00568"/>
    <w:rsid w:val="00C0070A"/>
    <w:rsid w:val="00C00838"/>
    <w:rsid w:val="00C00A16"/>
    <w:rsid w:val="00C00B65"/>
    <w:rsid w:val="00C00E2B"/>
    <w:rsid w:val="00C00EFC"/>
    <w:rsid w:val="00C00F1A"/>
    <w:rsid w:val="00C0101A"/>
    <w:rsid w:val="00C01063"/>
    <w:rsid w:val="00C010F5"/>
    <w:rsid w:val="00C0150C"/>
    <w:rsid w:val="00C01723"/>
    <w:rsid w:val="00C01835"/>
    <w:rsid w:val="00C01A7A"/>
    <w:rsid w:val="00C01C99"/>
    <w:rsid w:val="00C01DFC"/>
    <w:rsid w:val="00C020C0"/>
    <w:rsid w:val="00C020EA"/>
    <w:rsid w:val="00C020FD"/>
    <w:rsid w:val="00C02192"/>
    <w:rsid w:val="00C023E4"/>
    <w:rsid w:val="00C023FA"/>
    <w:rsid w:val="00C024F9"/>
    <w:rsid w:val="00C0253D"/>
    <w:rsid w:val="00C0257F"/>
    <w:rsid w:val="00C0275D"/>
    <w:rsid w:val="00C02773"/>
    <w:rsid w:val="00C0281E"/>
    <w:rsid w:val="00C02893"/>
    <w:rsid w:val="00C02927"/>
    <w:rsid w:val="00C02B86"/>
    <w:rsid w:val="00C02CDE"/>
    <w:rsid w:val="00C02D94"/>
    <w:rsid w:val="00C031F1"/>
    <w:rsid w:val="00C0332A"/>
    <w:rsid w:val="00C033DE"/>
    <w:rsid w:val="00C0345D"/>
    <w:rsid w:val="00C03555"/>
    <w:rsid w:val="00C035F4"/>
    <w:rsid w:val="00C03665"/>
    <w:rsid w:val="00C036F7"/>
    <w:rsid w:val="00C03844"/>
    <w:rsid w:val="00C039B6"/>
    <w:rsid w:val="00C03AB0"/>
    <w:rsid w:val="00C03AB3"/>
    <w:rsid w:val="00C03B7B"/>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DB"/>
    <w:rsid w:val="00C068E7"/>
    <w:rsid w:val="00C06935"/>
    <w:rsid w:val="00C06ABD"/>
    <w:rsid w:val="00C06BE9"/>
    <w:rsid w:val="00C06D01"/>
    <w:rsid w:val="00C06EA0"/>
    <w:rsid w:val="00C06F44"/>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73"/>
    <w:rsid w:val="00C140B8"/>
    <w:rsid w:val="00C140FE"/>
    <w:rsid w:val="00C1432D"/>
    <w:rsid w:val="00C14907"/>
    <w:rsid w:val="00C14CD0"/>
    <w:rsid w:val="00C14DBB"/>
    <w:rsid w:val="00C14E9E"/>
    <w:rsid w:val="00C14F59"/>
    <w:rsid w:val="00C150AA"/>
    <w:rsid w:val="00C15135"/>
    <w:rsid w:val="00C15651"/>
    <w:rsid w:val="00C156AD"/>
    <w:rsid w:val="00C1591B"/>
    <w:rsid w:val="00C159ED"/>
    <w:rsid w:val="00C159FD"/>
    <w:rsid w:val="00C15B88"/>
    <w:rsid w:val="00C15BFC"/>
    <w:rsid w:val="00C15C54"/>
    <w:rsid w:val="00C15CDA"/>
    <w:rsid w:val="00C15ED8"/>
    <w:rsid w:val="00C16039"/>
    <w:rsid w:val="00C161D4"/>
    <w:rsid w:val="00C161EF"/>
    <w:rsid w:val="00C16351"/>
    <w:rsid w:val="00C163F4"/>
    <w:rsid w:val="00C1662C"/>
    <w:rsid w:val="00C16643"/>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2C"/>
    <w:rsid w:val="00C22F5A"/>
    <w:rsid w:val="00C2302C"/>
    <w:rsid w:val="00C23159"/>
    <w:rsid w:val="00C231EA"/>
    <w:rsid w:val="00C232DD"/>
    <w:rsid w:val="00C2331D"/>
    <w:rsid w:val="00C233DC"/>
    <w:rsid w:val="00C23965"/>
    <w:rsid w:val="00C239F5"/>
    <w:rsid w:val="00C23B0D"/>
    <w:rsid w:val="00C23E33"/>
    <w:rsid w:val="00C2423A"/>
    <w:rsid w:val="00C242BD"/>
    <w:rsid w:val="00C244BF"/>
    <w:rsid w:val="00C2457D"/>
    <w:rsid w:val="00C24659"/>
    <w:rsid w:val="00C24747"/>
    <w:rsid w:val="00C24967"/>
    <w:rsid w:val="00C24C25"/>
    <w:rsid w:val="00C24CA2"/>
    <w:rsid w:val="00C24DC3"/>
    <w:rsid w:val="00C24DEA"/>
    <w:rsid w:val="00C24EE5"/>
    <w:rsid w:val="00C24F74"/>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697"/>
    <w:rsid w:val="00C26871"/>
    <w:rsid w:val="00C2695A"/>
    <w:rsid w:val="00C26998"/>
    <w:rsid w:val="00C26CEE"/>
    <w:rsid w:val="00C26D46"/>
    <w:rsid w:val="00C27258"/>
    <w:rsid w:val="00C274BE"/>
    <w:rsid w:val="00C27B2F"/>
    <w:rsid w:val="00C27D6D"/>
    <w:rsid w:val="00C27F39"/>
    <w:rsid w:val="00C30008"/>
    <w:rsid w:val="00C3006C"/>
    <w:rsid w:val="00C300E5"/>
    <w:rsid w:val="00C30113"/>
    <w:rsid w:val="00C301C0"/>
    <w:rsid w:val="00C30210"/>
    <w:rsid w:val="00C30325"/>
    <w:rsid w:val="00C304DC"/>
    <w:rsid w:val="00C305D8"/>
    <w:rsid w:val="00C30712"/>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9A2"/>
    <w:rsid w:val="00C31AD1"/>
    <w:rsid w:val="00C31C75"/>
    <w:rsid w:val="00C31EBB"/>
    <w:rsid w:val="00C3208A"/>
    <w:rsid w:val="00C32300"/>
    <w:rsid w:val="00C32417"/>
    <w:rsid w:val="00C324F0"/>
    <w:rsid w:val="00C324F3"/>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A08"/>
    <w:rsid w:val="00C35A42"/>
    <w:rsid w:val="00C35B23"/>
    <w:rsid w:val="00C35B41"/>
    <w:rsid w:val="00C35D4F"/>
    <w:rsid w:val="00C35D7F"/>
    <w:rsid w:val="00C35E16"/>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F07"/>
    <w:rsid w:val="00C37F85"/>
    <w:rsid w:val="00C37F8D"/>
    <w:rsid w:val="00C40174"/>
    <w:rsid w:val="00C4018E"/>
    <w:rsid w:val="00C40424"/>
    <w:rsid w:val="00C404D5"/>
    <w:rsid w:val="00C40547"/>
    <w:rsid w:val="00C4055D"/>
    <w:rsid w:val="00C40A21"/>
    <w:rsid w:val="00C40B7D"/>
    <w:rsid w:val="00C40BB1"/>
    <w:rsid w:val="00C40C17"/>
    <w:rsid w:val="00C40C52"/>
    <w:rsid w:val="00C40D39"/>
    <w:rsid w:val="00C41107"/>
    <w:rsid w:val="00C412F5"/>
    <w:rsid w:val="00C41450"/>
    <w:rsid w:val="00C41492"/>
    <w:rsid w:val="00C414D8"/>
    <w:rsid w:val="00C417F9"/>
    <w:rsid w:val="00C41905"/>
    <w:rsid w:val="00C41A39"/>
    <w:rsid w:val="00C41BE1"/>
    <w:rsid w:val="00C41CC6"/>
    <w:rsid w:val="00C41CCF"/>
    <w:rsid w:val="00C41D19"/>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6AA"/>
    <w:rsid w:val="00C4378C"/>
    <w:rsid w:val="00C437F2"/>
    <w:rsid w:val="00C439F0"/>
    <w:rsid w:val="00C43BC8"/>
    <w:rsid w:val="00C43C88"/>
    <w:rsid w:val="00C43CE7"/>
    <w:rsid w:val="00C43D05"/>
    <w:rsid w:val="00C44189"/>
    <w:rsid w:val="00C44509"/>
    <w:rsid w:val="00C4464F"/>
    <w:rsid w:val="00C447FB"/>
    <w:rsid w:val="00C448F1"/>
    <w:rsid w:val="00C449AE"/>
    <w:rsid w:val="00C44A7B"/>
    <w:rsid w:val="00C44ADA"/>
    <w:rsid w:val="00C44B5A"/>
    <w:rsid w:val="00C44BBA"/>
    <w:rsid w:val="00C44EB5"/>
    <w:rsid w:val="00C44F14"/>
    <w:rsid w:val="00C44FC5"/>
    <w:rsid w:val="00C44FE1"/>
    <w:rsid w:val="00C45100"/>
    <w:rsid w:val="00C454AE"/>
    <w:rsid w:val="00C459BB"/>
    <w:rsid w:val="00C45A9C"/>
    <w:rsid w:val="00C45AE2"/>
    <w:rsid w:val="00C45C16"/>
    <w:rsid w:val="00C4626E"/>
    <w:rsid w:val="00C464CD"/>
    <w:rsid w:val="00C4651E"/>
    <w:rsid w:val="00C46678"/>
    <w:rsid w:val="00C468C9"/>
    <w:rsid w:val="00C46B53"/>
    <w:rsid w:val="00C46D84"/>
    <w:rsid w:val="00C46F64"/>
    <w:rsid w:val="00C47022"/>
    <w:rsid w:val="00C470AA"/>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B16"/>
    <w:rsid w:val="00C50E21"/>
    <w:rsid w:val="00C50E42"/>
    <w:rsid w:val="00C51377"/>
    <w:rsid w:val="00C5173D"/>
    <w:rsid w:val="00C518A0"/>
    <w:rsid w:val="00C518B2"/>
    <w:rsid w:val="00C51CF6"/>
    <w:rsid w:val="00C51D11"/>
    <w:rsid w:val="00C52091"/>
    <w:rsid w:val="00C52237"/>
    <w:rsid w:val="00C52562"/>
    <w:rsid w:val="00C5257E"/>
    <w:rsid w:val="00C52A97"/>
    <w:rsid w:val="00C52C37"/>
    <w:rsid w:val="00C52CE4"/>
    <w:rsid w:val="00C52D62"/>
    <w:rsid w:val="00C531B4"/>
    <w:rsid w:val="00C53264"/>
    <w:rsid w:val="00C532F9"/>
    <w:rsid w:val="00C53376"/>
    <w:rsid w:val="00C533A2"/>
    <w:rsid w:val="00C53406"/>
    <w:rsid w:val="00C53588"/>
    <w:rsid w:val="00C5382F"/>
    <w:rsid w:val="00C53A4E"/>
    <w:rsid w:val="00C53C71"/>
    <w:rsid w:val="00C53E22"/>
    <w:rsid w:val="00C53E52"/>
    <w:rsid w:val="00C53F53"/>
    <w:rsid w:val="00C53FD0"/>
    <w:rsid w:val="00C54434"/>
    <w:rsid w:val="00C5463F"/>
    <w:rsid w:val="00C54696"/>
    <w:rsid w:val="00C54762"/>
    <w:rsid w:val="00C5490D"/>
    <w:rsid w:val="00C54B3A"/>
    <w:rsid w:val="00C54B97"/>
    <w:rsid w:val="00C54BC6"/>
    <w:rsid w:val="00C54C38"/>
    <w:rsid w:val="00C54C62"/>
    <w:rsid w:val="00C55188"/>
    <w:rsid w:val="00C5530D"/>
    <w:rsid w:val="00C55319"/>
    <w:rsid w:val="00C55565"/>
    <w:rsid w:val="00C55594"/>
    <w:rsid w:val="00C5578D"/>
    <w:rsid w:val="00C55ADC"/>
    <w:rsid w:val="00C55B09"/>
    <w:rsid w:val="00C55B31"/>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98A"/>
    <w:rsid w:val="00C61A5C"/>
    <w:rsid w:val="00C61A86"/>
    <w:rsid w:val="00C61C02"/>
    <w:rsid w:val="00C61D11"/>
    <w:rsid w:val="00C62027"/>
    <w:rsid w:val="00C62163"/>
    <w:rsid w:val="00C622F9"/>
    <w:rsid w:val="00C62350"/>
    <w:rsid w:val="00C624DD"/>
    <w:rsid w:val="00C627B2"/>
    <w:rsid w:val="00C62997"/>
    <w:rsid w:val="00C629A8"/>
    <w:rsid w:val="00C62BE7"/>
    <w:rsid w:val="00C62C31"/>
    <w:rsid w:val="00C62D7A"/>
    <w:rsid w:val="00C62DEF"/>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CE"/>
    <w:rsid w:val="00C70B8C"/>
    <w:rsid w:val="00C70BC1"/>
    <w:rsid w:val="00C70E9F"/>
    <w:rsid w:val="00C71133"/>
    <w:rsid w:val="00C711DE"/>
    <w:rsid w:val="00C713B0"/>
    <w:rsid w:val="00C71468"/>
    <w:rsid w:val="00C717BD"/>
    <w:rsid w:val="00C717C9"/>
    <w:rsid w:val="00C71A4F"/>
    <w:rsid w:val="00C71A94"/>
    <w:rsid w:val="00C71A9C"/>
    <w:rsid w:val="00C71B7F"/>
    <w:rsid w:val="00C71E82"/>
    <w:rsid w:val="00C71F29"/>
    <w:rsid w:val="00C723AF"/>
    <w:rsid w:val="00C72777"/>
    <w:rsid w:val="00C727D2"/>
    <w:rsid w:val="00C72999"/>
    <w:rsid w:val="00C72BD1"/>
    <w:rsid w:val="00C72E60"/>
    <w:rsid w:val="00C72EF5"/>
    <w:rsid w:val="00C73056"/>
    <w:rsid w:val="00C732C5"/>
    <w:rsid w:val="00C733A5"/>
    <w:rsid w:val="00C734D6"/>
    <w:rsid w:val="00C7357D"/>
    <w:rsid w:val="00C7363F"/>
    <w:rsid w:val="00C736A4"/>
    <w:rsid w:val="00C736D0"/>
    <w:rsid w:val="00C73955"/>
    <w:rsid w:val="00C7396A"/>
    <w:rsid w:val="00C73B26"/>
    <w:rsid w:val="00C740FD"/>
    <w:rsid w:val="00C74115"/>
    <w:rsid w:val="00C74157"/>
    <w:rsid w:val="00C7448E"/>
    <w:rsid w:val="00C744AF"/>
    <w:rsid w:val="00C7460A"/>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8"/>
    <w:rsid w:val="00C84C91"/>
    <w:rsid w:val="00C84CAE"/>
    <w:rsid w:val="00C84F2B"/>
    <w:rsid w:val="00C850A2"/>
    <w:rsid w:val="00C850BB"/>
    <w:rsid w:val="00C8534D"/>
    <w:rsid w:val="00C8561F"/>
    <w:rsid w:val="00C85738"/>
    <w:rsid w:val="00C8576D"/>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9C9"/>
    <w:rsid w:val="00C86A10"/>
    <w:rsid w:val="00C86D49"/>
    <w:rsid w:val="00C86EA8"/>
    <w:rsid w:val="00C86EE0"/>
    <w:rsid w:val="00C86F6F"/>
    <w:rsid w:val="00C86FB3"/>
    <w:rsid w:val="00C870F0"/>
    <w:rsid w:val="00C8730B"/>
    <w:rsid w:val="00C87311"/>
    <w:rsid w:val="00C874E1"/>
    <w:rsid w:val="00C877B6"/>
    <w:rsid w:val="00C8781D"/>
    <w:rsid w:val="00C87A2F"/>
    <w:rsid w:val="00C87BC8"/>
    <w:rsid w:val="00C87BF9"/>
    <w:rsid w:val="00C87DAC"/>
    <w:rsid w:val="00C901A9"/>
    <w:rsid w:val="00C9028B"/>
    <w:rsid w:val="00C9030F"/>
    <w:rsid w:val="00C904A4"/>
    <w:rsid w:val="00C905AC"/>
    <w:rsid w:val="00C905D8"/>
    <w:rsid w:val="00C9075A"/>
    <w:rsid w:val="00C90799"/>
    <w:rsid w:val="00C907AB"/>
    <w:rsid w:val="00C9094E"/>
    <w:rsid w:val="00C90966"/>
    <w:rsid w:val="00C90A58"/>
    <w:rsid w:val="00C90B43"/>
    <w:rsid w:val="00C90BC9"/>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962"/>
    <w:rsid w:val="00C93A2E"/>
    <w:rsid w:val="00C93C92"/>
    <w:rsid w:val="00C9409D"/>
    <w:rsid w:val="00C941E2"/>
    <w:rsid w:val="00C94365"/>
    <w:rsid w:val="00C943FA"/>
    <w:rsid w:val="00C9448C"/>
    <w:rsid w:val="00C945EC"/>
    <w:rsid w:val="00C946BD"/>
    <w:rsid w:val="00C9483A"/>
    <w:rsid w:val="00C949BE"/>
    <w:rsid w:val="00C94C81"/>
    <w:rsid w:val="00C94E45"/>
    <w:rsid w:val="00C952F2"/>
    <w:rsid w:val="00C95300"/>
    <w:rsid w:val="00C95345"/>
    <w:rsid w:val="00C95482"/>
    <w:rsid w:val="00C9554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D6D"/>
    <w:rsid w:val="00C96FE0"/>
    <w:rsid w:val="00C97289"/>
    <w:rsid w:val="00C9731D"/>
    <w:rsid w:val="00C9733F"/>
    <w:rsid w:val="00C9743D"/>
    <w:rsid w:val="00C9745B"/>
    <w:rsid w:val="00C9752C"/>
    <w:rsid w:val="00C97681"/>
    <w:rsid w:val="00C9775B"/>
    <w:rsid w:val="00C97866"/>
    <w:rsid w:val="00C9791B"/>
    <w:rsid w:val="00C97928"/>
    <w:rsid w:val="00C97982"/>
    <w:rsid w:val="00C979F6"/>
    <w:rsid w:val="00C97AF1"/>
    <w:rsid w:val="00C97B0A"/>
    <w:rsid w:val="00C97B93"/>
    <w:rsid w:val="00C97DF4"/>
    <w:rsid w:val="00C97FDE"/>
    <w:rsid w:val="00CA0465"/>
    <w:rsid w:val="00CA07C7"/>
    <w:rsid w:val="00CA0853"/>
    <w:rsid w:val="00CA09AA"/>
    <w:rsid w:val="00CA09B1"/>
    <w:rsid w:val="00CA0A04"/>
    <w:rsid w:val="00CA0B41"/>
    <w:rsid w:val="00CA0B53"/>
    <w:rsid w:val="00CA0BAF"/>
    <w:rsid w:val="00CA0DCC"/>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093"/>
    <w:rsid w:val="00CA215C"/>
    <w:rsid w:val="00CA2406"/>
    <w:rsid w:val="00CA2583"/>
    <w:rsid w:val="00CA2919"/>
    <w:rsid w:val="00CA2C56"/>
    <w:rsid w:val="00CA2D2D"/>
    <w:rsid w:val="00CA2D8C"/>
    <w:rsid w:val="00CA3334"/>
    <w:rsid w:val="00CA349E"/>
    <w:rsid w:val="00CA363A"/>
    <w:rsid w:val="00CA36A5"/>
    <w:rsid w:val="00CA391E"/>
    <w:rsid w:val="00CA3A89"/>
    <w:rsid w:val="00CA3AF1"/>
    <w:rsid w:val="00CA3C48"/>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5A"/>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30B"/>
    <w:rsid w:val="00CB1368"/>
    <w:rsid w:val="00CB15CC"/>
    <w:rsid w:val="00CB1714"/>
    <w:rsid w:val="00CB19BB"/>
    <w:rsid w:val="00CB1C44"/>
    <w:rsid w:val="00CB1C9D"/>
    <w:rsid w:val="00CB1D8A"/>
    <w:rsid w:val="00CB1F2A"/>
    <w:rsid w:val="00CB2112"/>
    <w:rsid w:val="00CB2212"/>
    <w:rsid w:val="00CB24ED"/>
    <w:rsid w:val="00CB2757"/>
    <w:rsid w:val="00CB2836"/>
    <w:rsid w:val="00CB28E4"/>
    <w:rsid w:val="00CB2A2E"/>
    <w:rsid w:val="00CB2D00"/>
    <w:rsid w:val="00CB2E44"/>
    <w:rsid w:val="00CB2F27"/>
    <w:rsid w:val="00CB2FB2"/>
    <w:rsid w:val="00CB31ED"/>
    <w:rsid w:val="00CB35D9"/>
    <w:rsid w:val="00CB3989"/>
    <w:rsid w:val="00CB3CC4"/>
    <w:rsid w:val="00CB3CEE"/>
    <w:rsid w:val="00CB4187"/>
    <w:rsid w:val="00CB4326"/>
    <w:rsid w:val="00CB43A1"/>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7D3"/>
    <w:rsid w:val="00CB5818"/>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A74"/>
    <w:rsid w:val="00CB6C2A"/>
    <w:rsid w:val="00CB6C8A"/>
    <w:rsid w:val="00CB6E0D"/>
    <w:rsid w:val="00CB6F9E"/>
    <w:rsid w:val="00CB7208"/>
    <w:rsid w:val="00CB73D7"/>
    <w:rsid w:val="00CB7438"/>
    <w:rsid w:val="00CB7648"/>
    <w:rsid w:val="00CB7A0C"/>
    <w:rsid w:val="00CB7A3F"/>
    <w:rsid w:val="00CB7AF1"/>
    <w:rsid w:val="00CB7B6B"/>
    <w:rsid w:val="00CB7D4F"/>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5AE2"/>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62E"/>
    <w:rsid w:val="00CD0740"/>
    <w:rsid w:val="00CD0768"/>
    <w:rsid w:val="00CD08B7"/>
    <w:rsid w:val="00CD0AEB"/>
    <w:rsid w:val="00CD0C06"/>
    <w:rsid w:val="00CD0FCC"/>
    <w:rsid w:val="00CD1144"/>
    <w:rsid w:val="00CD14CB"/>
    <w:rsid w:val="00CD15C3"/>
    <w:rsid w:val="00CD179D"/>
    <w:rsid w:val="00CD197F"/>
    <w:rsid w:val="00CD1BB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292"/>
    <w:rsid w:val="00CD447F"/>
    <w:rsid w:val="00CD4598"/>
    <w:rsid w:val="00CD492B"/>
    <w:rsid w:val="00CD49D6"/>
    <w:rsid w:val="00CD49FA"/>
    <w:rsid w:val="00CD4A10"/>
    <w:rsid w:val="00CD4B71"/>
    <w:rsid w:val="00CD4B8F"/>
    <w:rsid w:val="00CD4D99"/>
    <w:rsid w:val="00CD4E37"/>
    <w:rsid w:val="00CD4E95"/>
    <w:rsid w:val="00CD4EC5"/>
    <w:rsid w:val="00CD4F04"/>
    <w:rsid w:val="00CD4F07"/>
    <w:rsid w:val="00CD5431"/>
    <w:rsid w:val="00CD548E"/>
    <w:rsid w:val="00CD5673"/>
    <w:rsid w:val="00CD574B"/>
    <w:rsid w:val="00CD5A79"/>
    <w:rsid w:val="00CD5BDB"/>
    <w:rsid w:val="00CD5C02"/>
    <w:rsid w:val="00CD5C68"/>
    <w:rsid w:val="00CD5DC7"/>
    <w:rsid w:val="00CD5DCF"/>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E0B"/>
    <w:rsid w:val="00CD6E51"/>
    <w:rsid w:val="00CD712D"/>
    <w:rsid w:val="00CD717D"/>
    <w:rsid w:val="00CD787F"/>
    <w:rsid w:val="00CD7949"/>
    <w:rsid w:val="00CD798F"/>
    <w:rsid w:val="00CD7B37"/>
    <w:rsid w:val="00CD7BA9"/>
    <w:rsid w:val="00CD7CBE"/>
    <w:rsid w:val="00CD7F39"/>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112E"/>
    <w:rsid w:val="00CE1162"/>
    <w:rsid w:val="00CE1225"/>
    <w:rsid w:val="00CE1284"/>
    <w:rsid w:val="00CE132D"/>
    <w:rsid w:val="00CE152F"/>
    <w:rsid w:val="00CE15D9"/>
    <w:rsid w:val="00CE15E3"/>
    <w:rsid w:val="00CE163C"/>
    <w:rsid w:val="00CE1E81"/>
    <w:rsid w:val="00CE2124"/>
    <w:rsid w:val="00CE212D"/>
    <w:rsid w:val="00CE2204"/>
    <w:rsid w:val="00CE22B8"/>
    <w:rsid w:val="00CE242A"/>
    <w:rsid w:val="00CE253D"/>
    <w:rsid w:val="00CE2561"/>
    <w:rsid w:val="00CE282C"/>
    <w:rsid w:val="00CE2866"/>
    <w:rsid w:val="00CE2A5E"/>
    <w:rsid w:val="00CE2A7D"/>
    <w:rsid w:val="00CE2C1E"/>
    <w:rsid w:val="00CE2C7A"/>
    <w:rsid w:val="00CE2CA3"/>
    <w:rsid w:val="00CE2D55"/>
    <w:rsid w:val="00CE2EA2"/>
    <w:rsid w:val="00CE2FE1"/>
    <w:rsid w:val="00CE30BC"/>
    <w:rsid w:val="00CE3257"/>
    <w:rsid w:val="00CE35B7"/>
    <w:rsid w:val="00CE372B"/>
    <w:rsid w:val="00CE37F6"/>
    <w:rsid w:val="00CE3A80"/>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14"/>
    <w:rsid w:val="00CF2D9A"/>
    <w:rsid w:val="00CF2DB0"/>
    <w:rsid w:val="00CF2DD0"/>
    <w:rsid w:val="00CF2E11"/>
    <w:rsid w:val="00CF2E29"/>
    <w:rsid w:val="00CF2FBF"/>
    <w:rsid w:val="00CF33BA"/>
    <w:rsid w:val="00CF344C"/>
    <w:rsid w:val="00CF3523"/>
    <w:rsid w:val="00CF3816"/>
    <w:rsid w:val="00CF3BBC"/>
    <w:rsid w:val="00CF3CD4"/>
    <w:rsid w:val="00CF3F01"/>
    <w:rsid w:val="00CF4054"/>
    <w:rsid w:val="00CF413B"/>
    <w:rsid w:val="00CF4167"/>
    <w:rsid w:val="00CF41A0"/>
    <w:rsid w:val="00CF4281"/>
    <w:rsid w:val="00CF4428"/>
    <w:rsid w:val="00CF4528"/>
    <w:rsid w:val="00CF46E1"/>
    <w:rsid w:val="00CF4A0B"/>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9AC"/>
    <w:rsid w:val="00D00B22"/>
    <w:rsid w:val="00D00B71"/>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220"/>
    <w:rsid w:val="00D022E4"/>
    <w:rsid w:val="00D02369"/>
    <w:rsid w:val="00D02428"/>
    <w:rsid w:val="00D028A7"/>
    <w:rsid w:val="00D02915"/>
    <w:rsid w:val="00D02A2C"/>
    <w:rsid w:val="00D02AE6"/>
    <w:rsid w:val="00D02B60"/>
    <w:rsid w:val="00D02C36"/>
    <w:rsid w:val="00D02CCC"/>
    <w:rsid w:val="00D02CFC"/>
    <w:rsid w:val="00D02D5A"/>
    <w:rsid w:val="00D02E15"/>
    <w:rsid w:val="00D02E17"/>
    <w:rsid w:val="00D02F1A"/>
    <w:rsid w:val="00D0317B"/>
    <w:rsid w:val="00D0318A"/>
    <w:rsid w:val="00D0319D"/>
    <w:rsid w:val="00D03322"/>
    <w:rsid w:val="00D03390"/>
    <w:rsid w:val="00D03498"/>
    <w:rsid w:val="00D034C4"/>
    <w:rsid w:val="00D03657"/>
    <w:rsid w:val="00D0372E"/>
    <w:rsid w:val="00D03853"/>
    <w:rsid w:val="00D03C31"/>
    <w:rsid w:val="00D03DF4"/>
    <w:rsid w:val="00D04162"/>
    <w:rsid w:val="00D04394"/>
    <w:rsid w:val="00D0482E"/>
    <w:rsid w:val="00D04830"/>
    <w:rsid w:val="00D048E1"/>
    <w:rsid w:val="00D049A8"/>
    <w:rsid w:val="00D04C05"/>
    <w:rsid w:val="00D04E13"/>
    <w:rsid w:val="00D04FC8"/>
    <w:rsid w:val="00D051E2"/>
    <w:rsid w:val="00D052FF"/>
    <w:rsid w:val="00D05393"/>
    <w:rsid w:val="00D054C9"/>
    <w:rsid w:val="00D05793"/>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6E1"/>
    <w:rsid w:val="00D0777F"/>
    <w:rsid w:val="00D078A9"/>
    <w:rsid w:val="00D078C9"/>
    <w:rsid w:val="00D07B59"/>
    <w:rsid w:val="00D07D3B"/>
    <w:rsid w:val="00D07DCA"/>
    <w:rsid w:val="00D07E0F"/>
    <w:rsid w:val="00D07EF7"/>
    <w:rsid w:val="00D07F16"/>
    <w:rsid w:val="00D07F3D"/>
    <w:rsid w:val="00D10318"/>
    <w:rsid w:val="00D1034D"/>
    <w:rsid w:val="00D10415"/>
    <w:rsid w:val="00D10499"/>
    <w:rsid w:val="00D104BD"/>
    <w:rsid w:val="00D105EB"/>
    <w:rsid w:val="00D10721"/>
    <w:rsid w:val="00D1081B"/>
    <w:rsid w:val="00D10901"/>
    <w:rsid w:val="00D10A49"/>
    <w:rsid w:val="00D10A83"/>
    <w:rsid w:val="00D10F48"/>
    <w:rsid w:val="00D11077"/>
    <w:rsid w:val="00D1114D"/>
    <w:rsid w:val="00D112D7"/>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7FE"/>
    <w:rsid w:val="00D13880"/>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CB"/>
    <w:rsid w:val="00D16002"/>
    <w:rsid w:val="00D16077"/>
    <w:rsid w:val="00D16158"/>
    <w:rsid w:val="00D16205"/>
    <w:rsid w:val="00D1624D"/>
    <w:rsid w:val="00D163AF"/>
    <w:rsid w:val="00D1643D"/>
    <w:rsid w:val="00D16545"/>
    <w:rsid w:val="00D169B3"/>
    <w:rsid w:val="00D16BA8"/>
    <w:rsid w:val="00D16C8F"/>
    <w:rsid w:val="00D16E2C"/>
    <w:rsid w:val="00D16FBB"/>
    <w:rsid w:val="00D17072"/>
    <w:rsid w:val="00D174E5"/>
    <w:rsid w:val="00D17BCB"/>
    <w:rsid w:val="00D17DDC"/>
    <w:rsid w:val="00D17F37"/>
    <w:rsid w:val="00D17F52"/>
    <w:rsid w:val="00D20171"/>
    <w:rsid w:val="00D20253"/>
    <w:rsid w:val="00D20267"/>
    <w:rsid w:val="00D202D3"/>
    <w:rsid w:val="00D203A4"/>
    <w:rsid w:val="00D20652"/>
    <w:rsid w:val="00D20BAE"/>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F3F"/>
    <w:rsid w:val="00D21F5C"/>
    <w:rsid w:val="00D22024"/>
    <w:rsid w:val="00D22148"/>
    <w:rsid w:val="00D222A3"/>
    <w:rsid w:val="00D222E9"/>
    <w:rsid w:val="00D222F0"/>
    <w:rsid w:val="00D2266D"/>
    <w:rsid w:val="00D226B8"/>
    <w:rsid w:val="00D226BB"/>
    <w:rsid w:val="00D22B75"/>
    <w:rsid w:val="00D22CC1"/>
    <w:rsid w:val="00D22CC8"/>
    <w:rsid w:val="00D22D2B"/>
    <w:rsid w:val="00D22FC9"/>
    <w:rsid w:val="00D23012"/>
    <w:rsid w:val="00D232C8"/>
    <w:rsid w:val="00D233C8"/>
    <w:rsid w:val="00D234A3"/>
    <w:rsid w:val="00D23556"/>
    <w:rsid w:val="00D23612"/>
    <w:rsid w:val="00D23660"/>
    <w:rsid w:val="00D23899"/>
    <w:rsid w:val="00D2390D"/>
    <w:rsid w:val="00D23A34"/>
    <w:rsid w:val="00D23AE0"/>
    <w:rsid w:val="00D23B89"/>
    <w:rsid w:val="00D23CE2"/>
    <w:rsid w:val="00D23EAA"/>
    <w:rsid w:val="00D240ED"/>
    <w:rsid w:val="00D2416E"/>
    <w:rsid w:val="00D243D9"/>
    <w:rsid w:val="00D24729"/>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CB4"/>
    <w:rsid w:val="00D31DC4"/>
    <w:rsid w:val="00D31F14"/>
    <w:rsid w:val="00D3211C"/>
    <w:rsid w:val="00D32218"/>
    <w:rsid w:val="00D3223D"/>
    <w:rsid w:val="00D323D9"/>
    <w:rsid w:val="00D3241F"/>
    <w:rsid w:val="00D32582"/>
    <w:rsid w:val="00D32696"/>
    <w:rsid w:val="00D326BD"/>
    <w:rsid w:val="00D327E4"/>
    <w:rsid w:val="00D328D0"/>
    <w:rsid w:val="00D32B6E"/>
    <w:rsid w:val="00D32F23"/>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719D"/>
    <w:rsid w:val="00D371BF"/>
    <w:rsid w:val="00D373AF"/>
    <w:rsid w:val="00D37994"/>
    <w:rsid w:val="00D37B95"/>
    <w:rsid w:val="00D37C2D"/>
    <w:rsid w:val="00D37C92"/>
    <w:rsid w:val="00D401A5"/>
    <w:rsid w:val="00D40409"/>
    <w:rsid w:val="00D404CE"/>
    <w:rsid w:val="00D404D3"/>
    <w:rsid w:val="00D4053F"/>
    <w:rsid w:val="00D40552"/>
    <w:rsid w:val="00D406D1"/>
    <w:rsid w:val="00D408DA"/>
    <w:rsid w:val="00D40BCB"/>
    <w:rsid w:val="00D40E25"/>
    <w:rsid w:val="00D40E73"/>
    <w:rsid w:val="00D40E78"/>
    <w:rsid w:val="00D40F36"/>
    <w:rsid w:val="00D40FC7"/>
    <w:rsid w:val="00D41009"/>
    <w:rsid w:val="00D410F9"/>
    <w:rsid w:val="00D4110C"/>
    <w:rsid w:val="00D4144C"/>
    <w:rsid w:val="00D41492"/>
    <w:rsid w:val="00D41901"/>
    <w:rsid w:val="00D41AB0"/>
    <w:rsid w:val="00D41AC9"/>
    <w:rsid w:val="00D41B9F"/>
    <w:rsid w:val="00D41CA1"/>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D4"/>
    <w:rsid w:val="00D45096"/>
    <w:rsid w:val="00D45187"/>
    <w:rsid w:val="00D45209"/>
    <w:rsid w:val="00D4521C"/>
    <w:rsid w:val="00D454DF"/>
    <w:rsid w:val="00D45581"/>
    <w:rsid w:val="00D455B2"/>
    <w:rsid w:val="00D45618"/>
    <w:rsid w:val="00D45626"/>
    <w:rsid w:val="00D4599C"/>
    <w:rsid w:val="00D45B8C"/>
    <w:rsid w:val="00D45BD0"/>
    <w:rsid w:val="00D45BF7"/>
    <w:rsid w:val="00D45C69"/>
    <w:rsid w:val="00D45D63"/>
    <w:rsid w:val="00D45E82"/>
    <w:rsid w:val="00D4605F"/>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278"/>
    <w:rsid w:val="00D513F0"/>
    <w:rsid w:val="00D51411"/>
    <w:rsid w:val="00D5155F"/>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40"/>
    <w:rsid w:val="00D52758"/>
    <w:rsid w:val="00D5294C"/>
    <w:rsid w:val="00D52ADE"/>
    <w:rsid w:val="00D52B6A"/>
    <w:rsid w:val="00D52CCC"/>
    <w:rsid w:val="00D52E94"/>
    <w:rsid w:val="00D5366B"/>
    <w:rsid w:val="00D53768"/>
    <w:rsid w:val="00D53C63"/>
    <w:rsid w:val="00D53E0D"/>
    <w:rsid w:val="00D54028"/>
    <w:rsid w:val="00D54159"/>
    <w:rsid w:val="00D54363"/>
    <w:rsid w:val="00D543BE"/>
    <w:rsid w:val="00D543FC"/>
    <w:rsid w:val="00D544E6"/>
    <w:rsid w:val="00D54526"/>
    <w:rsid w:val="00D546BA"/>
    <w:rsid w:val="00D54741"/>
    <w:rsid w:val="00D5477E"/>
    <w:rsid w:val="00D5481A"/>
    <w:rsid w:val="00D548D1"/>
    <w:rsid w:val="00D5499B"/>
    <w:rsid w:val="00D54C59"/>
    <w:rsid w:val="00D54C5F"/>
    <w:rsid w:val="00D54D50"/>
    <w:rsid w:val="00D54D88"/>
    <w:rsid w:val="00D54DFC"/>
    <w:rsid w:val="00D550DB"/>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4CF"/>
    <w:rsid w:val="00D57583"/>
    <w:rsid w:val="00D57721"/>
    <w:rsid w:val="00D578C5"/>
    <w:rsid w:val="00D57C1D"/>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E21"/>
    <w:rsid w:val="00D60FA7"/>
    <w:rsid w:val="00D61049"/>
    <w:rsid w:val="00D6108B"/>
    <w:rsid w:val="00D613B8"/>
    <w:rsid w:val="00D613CF"/>
    <w:rsid w:val="00D617F2"/>
    <w:rsid w:val="00D618A1"/>
    <w:rsid w:val="00D61AED"/>
    <w:rsid w:val="00D61BBF"/>
    <w:rsid w:val="00D61E3D"/>
    <w:rsid w:val="00D62216"/>
    <w:rsid w:val="00D62243"/>
    <w:rsid w:val="00D62297"/>
    <w:rsid w:val="00D62462"/>
    <w:rsid w:val="00D626C4"/>
    <w:rsid w:val="00D62730"/>
    <w:rsid w:val="00D6278F"/>
    <w:rsid w:val="00D62949"/>
    <w:rsid w:val="00D62A43"/>
    <w:rsid w:val="00D62DEB"/>
    <w:rsid w:val="00D62DEC"/>
    <w:rsid w:val="00D6302F"/>
    <w:rsid w:val="00D6321B"/>
    <w:rsid w:val="00D632DD"/>
    <w:rsid w:val="00D632ED"/>
    <w:rsid w:val="00D63606"/>
    <w:rsid w:val="00D63939"/>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6022"/>
    <w:rsid w:val="00D66065"/>
    <w:rsid w:val="00D6622A"/>
    <w:rsid w:val="00D662E2"/>
    <w:rsid w:val="00D665EC"/>
    <w:rsid w:val="00D66818"/>
    <w:rsid w:val="00D6681D"/>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33C"/>
    <w:rsid w:val="00D703E9"/>
    <w:rsid w:val="00D7040B"/>
    <w:rsid w:val="00D7065D"/>
    <w:rsid w:val="00D7076F"/>
    <w:rsid w:val="00D7090F"/>
    <w:rsid w:val="00D70C78"/>
    <w:rsid w:val="00D70E83"/>
    <w:rsid w:val="00D70F5E"/>
    <w:rsid w:val="00D70F87"/>
    <w:rsid w:val="00D71127"/>
    <w:rsid w:val="00D71227"/>
    <w:rsid w:val="00D7123A"/>
    <w:rsid w:val="00D713F2"/>
    <w:rsid w:val="00D71420"/>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DA"/>
    <w:rsid w:val="00D76DEE"/>
    <w:rsid w:val="00D76E3E"/>
    <w:rsid w:val="00D76E83"/>
    <w:rsid w:val="00D7713E"/>
    <w:rsid w:val="00D771C9"/>
    <w:rsid w:val="00D77274"/>
    <w:rsid w:val="00D7747A"/>
    <w:rsid w:val="00D77585"/>
    <w:rsid w:val="00D7772B"/>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12B"/>
    <w:rsid w:val="00D83401"/>
    <w:rsid w:val="00D835F4"/>
    <w:rsid w:val="00D8385D"/>
    <w:rsid w:val="00D838AE"/>
    <w:rsid w:val="00D838B7"/>
    <w:rsid w:val="00D839EE"/>
    <w:rsid w:val="00D83A2F"/>
    <w:rsid w:val="00D83C81"/>
    <w:rsid w:val="00D83D46"/>
    <w:rsid w:val="00D83E4D"/>
    <w:rsid w:val="00D83EFA"/>
    <w:rsid w:val="00D8405A"/>
    <w:rsid w:val="00D84098"/>
    <w:rsid w:val="00D84125"/>
    <w:rsid w:val="00D84138"/>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8A4"/>
    <w:rsid w:val="00D879C8"/>
    <w:rsid w:val="00D87C25"/>
    <w:rsid w:val="00D87DA3"/>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FD3"/>
    <w:rsid w:val="00D93112"/>
    <w:rsid w:val="00D931CD"/>
    <w:rsid w:val="00D931F2"/>
    <w:rsid w:val="00D93689"/>
    <w:rsid w:val="00D93702"/>
    <w:rsid w:val="00D93A62"/>
    <w:rsid w:val="00D93A86"/>
    <w:rsid w:val="00D93FBE"/>
    <w:rsid w:val="00D944C0"/>
    <w:rsid w:val="00D94545"/>
    <w:rsid w:val="00D948A0"/>
    <w:rsid w:val="00D94A2C"/>
    <w:rsid w:val="00D94BB0"/>
    <w:rsid w:val="00D94BEF"/>
    <w:rsid w:val="00D94D5D"/>
    <w:rsid w:val="00D94FF3"/>
    <w:rsid w:val="00D950FD"/>
    <w:rsid w:val="00D957C0"/>
    <w:rsid w:val="00D95889"/>
    <w:rsid w:val="00D95936"/>
    <w:rsid w:val="00D95B36"/>
    <w:rsid w:val="00D95BF0"/>
    <w:rsid w:val="00D95BFF"/>
    <w:rsid w:val="00D96193"/>
    <w:rsid w:val="00D961A3"/>
    <w:rsid w:val="00D96617"/>
    <w:rsid w:val="00D966BA"/>
    <w:rsid w:val="00D9680A"/>
    <w:rsid w:val="00D96821"/>
    <w:rsid w:val="00D9696A"/>
    <w:rsid w:val="00D96A4F"/>
    <w:rsid w:val="00D96B83"/>
    <w:rsid w:val="00D96B96"/>
    <w:rsid w:val="00D96D44"/>
    <w:rsid w:val="00D96D84"/>
    <w:rsid w:val="00D96DD2"/>
    <w:rsid w:val="00D96E57"/>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5D"/>
    <w:rsid w:val="00DA12DD"/>
    <w:rsid w:val="00DA1595"/>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EA"/>
    <w:rsid w:val="00DA26F7"/>
    <w:rsid w:val="00DA28A8"/>
    <w:rsid w:val="00DA29C4"/>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90B"/>
    <w:rsid w:val="00DA492A"/>
    <w:rsid w:val="00DA492C"/>
    <w:rsid w:val="00DA4981"/>
    <w:rsid w:val="00DA4AB5"/>
    <w:rsid w:val="00DA4ABA"/>
    <w:rsid w:val="00DA4C91"/>
    <w:rsid w:val="00DA4D11"/>
    <w:rsid w:val="00DA4D3C"/>
    <w:rsid w:val="00DA4E07"/>
    <w:rsid w:val="00DA5277"/>
    <w:rsid w:val="00DA5762"/>
    <w:rsid w:val="00DA5791"/>
    <w:rsid w:val="00DA5792"/>
    <w:rsid w:val="00DA57F9"/>
    <w:rsid w:val="00DA5821"/>
    <w:rsid w:val="00DA5873"/>
    <w:rsid w:val="00DA5A53"/>
    <w:rsid w:val="00DA5B96"/>
    <w:rsid w:val="00DA5CA9"/>
    <w:rsid w:val="00DA5CB1"/>
    <w:rsid w:val="00DA5D8C"/>
    <w:rsid w:val="00DA5E5F"/>
    <w:rsid w:val="00DA5E7E"/>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2CA"/>
    <w:rsid w:val="00DB42D4"/>
    <w:rsid w:val="00DB431E"/>
    <w:rsid w:val="00DB4322"/>
    <w:rsid w:val="00DB4560"/>
    <w:rsid w:val="00DB45B7"/>
    <w:rsid w:val="00DB4715"/>
    <w:rsid w:val="00DB4744"/>
    <w:rsid w:val="00DB477C"/>
    <w:rsid w:val="00DB4BC7"/>
    <w:rsid w:val="00DB4D30"/>
    <w:rsid w:val="00DB4F9D"/>
    <w:rsid w:val="00DB4FAA"/>
    <w:rsid w:val="00DB51D0"/>
    <w:rsid w:val="00DB5487"/>
    <w:rsid w:val="00DB5570"/>
    <w:rsid w:val="00DB5612"/>
    <w:rsid w:val="00DB59FA"/>
    <w:rsid w:val="00DB5A21"/>
    <w:rsid w:val="00DB5B30"/>
    <w:rsid w:val="00DB5BEA"/>
    <w:rsid w:val="00DB5DD3"/>
    <w:rsid w:val="00DB5DEB"/>
    <w:rsid w:val="00DB5EE5"/>
    <w:rsid w:val="00DB601E"/>
    <w:rsid w:val="00DB622F"/>
    <w:rsid w:val="00DB62A6"/>
    <w:rsid w:val="00DB6405"/>
    <w:rsid w:val="00DB64BB"/>
    <w:rsid w:val="00DB64CC"/>
    <w:rsid w:val="00DB6500"/>
    <w:rsid w:val="00DB6598"/>
    <w:rsid w:val="00DB6844"/>
    <w:rsid w:val="00DB68FF"/>
    <w:rsid w:val="00DB69B1"/>
    <w:rsid w:val="00DB6A91"/>
    <w:rsid w:val="00DB6D50"/>
    <w:rsid w:val="00DB6F70"/>
    <w:rsid w:val="00DB6FA9"/>
    <w:rsid w:val="00DB6FD9"/>
    <w:rsid w:val="00DB6FE5"/>
    <w:rsid w:val="00DB7055"/>
    <w:rsid w:val="00DB705C"/>
    <w:rsid w:val="00DB712B"/>
    <w:rsid w:val="00DB71E9"/>
    <w:rsid w:val="00DB71FD"/>
    <w:rsid w:val="00DB7308"/>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92D"/>
    <w:rsid w:val="00DC0943"/>
    <w:rsid w:val="00DC0A3C"/>
    <w:rsid w:val="00DC0E44"/>
    <w:rsid w:val="00DC0E87"/>
    <w:rsid w:val="00DC0F93"/>
    <w:rsid w:val="00DC10A6"/>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EC"/>
    <w:rsid w:val="00DC2B9D"/>
    <w:rsid w:val="00DC2BF3"/>
    <w:rsid w:val="00DC2BFC"/>
    <w:rsid w:val="00DC2C81"/>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522F"/>
    <w:rsid w:val="00DC5298"/>
    <w:rsid w:val="00DC5579"/>
    <w:rsid w:val="00DC5613"/>
    <w:rsid w:val="00DC56DB"/>
    <w:rsid w:val="00DC588E"/>
    <w:rsid w:val="00DC5977"/>
    <w:rsid w:val="00DC5AE7"/>
    <w:rsid w:val="00DC5C46"/>
    <w:rsid w:val="00DC5C5B"/>
    <w:rsid w:val="00DC5CF8"/>
    <w:rsid w:val="00DC5D73"/>
    <w:rsid w:val="00DC60AE"/>
    <w:rsid w:val="00DC61B4"/>
    <w:rsid w:val="00DC6227"/>
    <w:rsid w:val="00DC626F"/>
    <w:rsid w:val="00DC65D8"/>
    <w:rsid w:val="00DC6783"/>
    <w:rsid w:val="00DC6A94"/>
    <w:rsid w:val="00DC6BDA"/>
    <w:rsid w:val="00DC6C02"/>
    <w:rsid w:val="00DC6CC7"/>
    <w:rsid w:val="00DC6D15"/>
    <w:rsid w:val="00DC6D21"/>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567"/>
    <w:rsid w:val="00DD06B4"/>
    <w:rsid w:val="00DD0721"/>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D3"/>
    <w:rsid w:val="00DD4ABF"/>
    <w:rsid w:val="00DD4C55"/>
    <w:rsid w:val="00DD4DC7"/>
    <w:rsid w:val="00DD4F62"/>
    <w:rsid w:val="00DD51B0"/>
    <w:rsid w:val="00DD5266"/>
    <w:rsid w:val="00DD54EA"/>
    <w:rsid w:val="00DD56F7"/>
    <w:rsid w:val="00DD57BD"/>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61F"/>
    <w:rsid w:val="00DE1746"/>
    <w:rsid w:val="00DE17EF"/>
    <w:rsid w:val="00DE18E5"/>
    <w:rsid w:val="00DE1B7B"/>
    <w:rsid w:val="00DE2065"/>
    <w:rsid w:val="00DE21CF"/>
    <w:rsid w:val="00DE2252"/>
    <w:rsid w:val="00DE2327"/>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7D4"/>
    <w:rsid w:val="00DE79F6"/>
    <w:rsid w:val="00DE7A94"/>
    <w:rsid w:val="00DE7C3C"/>
    <w:rsid w:val="00DE7D03"/>
    <w:rsid w:val="00DE8B26"/>
    <w:rsid w:val="00DF02EC"/>
    <w:rsid w:val="00DF044B"/>
    <w:rsid w:val="00DF050C"/>
    <w:rsid w:val="00DF0AA8"/>
    <w:rsid w:val="00DF0BB6"/>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83B"/>
    <w:rsid w:val="00DF2840"/>
    <w:rsid w:val="00DF2994"/>
    <w:rsid w:val="00DF2A1B"/>
    <w:rsid w:val="00DF2A52"/>
    <w:rsid w:val="00DF2ACC"/>
    <w:rsid w:val="00DF2B4A"/>
    <w:rsid w:val="00DF2DDB"/>
    <w:rsid w:val="00DF2DDE"/>
    <w:rsid w:val="00DF2E6D"/>
    <w:rsid w:val="00DF302D"/>
    <w:rsid w:val="00DF3195"/>
    <w:rsid w:val="00DF32AF"/>
    <w:rsid w:val="00DF32B6"/>
    <w:rsid w:val="00DF3307"/>
    <w:rsid w:val="00DF336D"/>
    <w:rsid w:val="00DF3406"/>
    <w:rsid w:val="00DF3440"/>
    <w:rsid w:val="00DF3492"/>
    <w:rsid w:val="00DF35B7"/>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2E5"/>
    <w:rsid w:val="00DF7436"/>
    <w:rsid w:val="00DF75E0"/>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84"/>
    <w:rsid w:val="00E01D45"/>
    <w:rsid w:val="00E01FCB"/>
    <w:rsid w:val="00E021A3"/>
    <w:rsid w:val="00E02263"/>
    <w:rsid w:val="00E023A2"/>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21"/>
    <w:rsid w:val="00E03A33"/>
    <w:rsid w:val="00E03A93"/>
    <w:rsid w:val="00E03A9D"/>
    <w:rsid w:val="00E03AF1"/>
    <w:rsid w:val="00E03C78"/>
    <w:rsid w:val="00E03D6C"/>
    <w:rsid w:val="00E03DCC"/>
    <w:rsid w:val="00E041B7"/>
    <w:rsid w:val="00E0444C"/>
    <w:rsid w:val="00E046C1"/>
    <w:rsid w:val="00E049EC"/>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9F"/>
    <w:rsid w:val="00E1074E"/>
    <w:rsid w:val="00E10847"/>
    <w:rsid w:val="00E10D4A"/>
    <w:rsid w:val="00E10E45"/>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E5D"/>
    <w:rsid w:val="00E13260"/>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D19"/>
    <w:rsid w:val="00E15D98"/>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C3F"/>
    <w:rsid w:val="00E17CFB"/>
    <w:rsid w:val="00E17D79"/>
    <w:rsid w:val="00E17E37"/>
    <w:rsid w:val="00E17E40"/>
    <w:rsid w:val="00E17F35"/>
    <w:rsid w:val="00E20070"/>
    <w:rsid w:val="00E200A8"/>
    <w:rsid w:val="00E200FA"/>
    <w:rsid w:val="00E202D9"/>
    <w:rsid w:val="00E202F9"/>
    <w:rsid w:val="00E203AC"/>
    <w:rsid w:val="00E2040A"/>
    <w:rsid w:val="00E204B7"/>
    <w:rsid w:val="00E20661"/>
    <w:rsid w:val="00E206B8"/>
    <w:rsid w:val="00E2075A"/>
    <w:rsid w:val="00E20862"/>
    <w:rsid w:val="00E20883"/>
    <w:rsid w:val="00E2097E"/>
    <w:rsid w:val="00E20A0D"/>
    <w:rsid w:val="00E20AD1"/>
    <w:rsid w:val="00E20B20"/>
    <w:rsid w:val="00E20C90"/>
    <w:rsid w:val="00E20D02"/>
    <w:rsid w:val="00E20E6F"/>
    <w:rsid w:val="00E20E8C"/>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7B7"/>
    <w:rsid w:val="00E2295A"/>
    <w:rsid w:val="00E229F7"/>
    <w:rsid w:val="00E22A05"/>
    <w:rsid w:val="00E22A10"/>
    <w:rsid w:val="00E22BB9"/>
    <w:rsid w:val="00E22D6C"/>
    <w:rsid w:val="00E22EE3"/>
    <w:rsid w:val="00E22F47"/>
    <w:rsid w:val="00E23042"/>
    <w:rsid w:val="00E230B8"/>
    <w:rsid w:val="00E23179"/>
    <w:rsid w:val="00E23224"/>
    <w:rsid w:val="00E234C1"/>
    <w:rsid w:val="00E23654"/>
    <w:rsid w:val="00E2374F"/>
    <w:rsid w:val="00E23808"/>
    <w:rsid w:val="00E23836"/>
    <w:rsid w:val="00E23851"/>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D0"/>
    <w:rsid w:val="00E25F49"/>
    <w:rsid w:val="00E26050"/>
    <w:rsid w:val="00E2614A"/>
    <w:rsid w:val="00E2617B"/>
    <w:rsid w:val="00E261C8"/>
    <w:rsid w:val="00E26281"/>
    <w:rsid w:val="00E26293"/>
    <w:rsid w:val="00E2646D"/>
    <w:rsid w:val="00E2684E"/>
    <w:rsid w:val="00E2690E"/>
    <w:rsid w:val="00E26A6F"/>
    <w:rsid w:val="00E26E4F"/>
    <w:rsid w:val="00E26F48"/>
    <w:rsid w:val="00E26FBF"/>
    <w:rsid w:val="00E2701D"/>
    <w:rsid w:val="00E2726A"/>
    <w:rsid w:val="00E272FE"/>
    <w:rsid w:val="00E27830"/>
    <w:rsid w:val="00E27CB8"/>
    <w:rsid w:val="00E27D9B"/>
    <w:rsid w:val="00E27DE0"/>
    <w:rsid w:val="00E301E2"/>
    <w:rsid w:val="00E3020D"/>
    <w:rsid w:val="00E302EA"/>
    <w:rsid w:val="00E30309"/>
    <w:rsid w:val="00E3043E"/>
    <w:rsid w:val="00E30517"/>
    <w:rsid w:val="00E3070A"/>
    <w:rsid w:val="00E3079A"/>
    <w:rsid w:val="00E3085E"/>
    <w:rsid w:val="00E30A72"/>
    <w:rsid w:val="00E30B5C"/>
    <w:rsid w:val="00E30BDE"/>
    <w:rsid w:val="00E30C5F"/>
    <w:rsid w:val="00E30D18"/>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26A"/>
    <w:rsid w:val="00E3231C"/>
    <w:rsid w:val="00E32356"/>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5A1"/>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F08"/>
    <w:rsid w:val="00E34F66"/>
    <w:rsid w:val="00E35113"/>
    <w:rsid w:val="00E35566"/>
    <w:rsid w:val="00E355D2"/>
    <w:rsid w:val="00E35838"/>
    <w:rsid w:val="00E35A1F"/>
    <w:rsid w:val="00E35D10"/>
    <w:rsid w:val="00E35DFD"/>
    <w:rsid w:val="00E35F47"/>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C25"/>
    <w:rsid w:val="00E37CD4"/>
    <w:rsid w:val="00E37EB2"/>
    <w:rsid w:val="00E40013"/>
    <w:rsid w:val="00E40362"/>
    <w:rsid w:val="00E406B3"/>
    <w:rsid w:val="00E406F1"/>
    <w:rsid w:val="00E408E8"/>
    <w:rsid w:val="00E40AFF"/>
    <w:rsid w:val="00E40CEB"/>
    <w:rsid w:val="00E40DAE"/>
    <w:rsid w:val="00E40E5C"/>
    <w:rsid w:val="00E4146C"/>
    <w:rsid w:val="00E4163A"/>
    <w:rsid w:val="00E4166C"/>
    <w:rsid w:val="00E41840"/>
    <w:rsid w:val="00E41884"/>
    <w:rsid w:val="00E41A33"/>
    <w:rsid w:val="00E41A3E"/>
    <w:rsid w:val="00E41A74"/>
    <w:rsid w:val="00E41B6E"/>
    <w:rsid w:val="00E41BEE"/>
    <w:rsid w:val="00E41D2F"/>
    <w:rsid w:val="00E41E08"/>
    <w:rsid w:val="00E41F68"/>
    <w:rsid w:val="00E42000"/>
    <w:rsid w:val="00E420CB"/>
    <w:rsid w:val="00E42114"/>
    <w:rsid w:val="00E42203"/>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C7"/>
    <w:rsid w:val="00E44725"/>
    <w:rsid w:val="00E4484D"/>
    <w:rsid w:val="00E44BC5"/>
    <w:rsid w:val="00E44C33"/>
    <w:rsid w:val="00E450C4"/>
    <w:rsid w:val="00E4514E"/>
    <w:rsid w:val="00E45175"/>
    <w:rsid w:val="00E451F6"/>
    <w:rsid w:val="00E452D0"/>
    <w:rsid w:val="00E455AD"/>
    <w:rsid w:val="00E455D5"/>
    <w:rsid w:val="00E455F3"/>
    <w:rsid w:val="00E45648"/>
    <w:rsid w:val="00E45785"/>
    <w:rsid w:val="00E457E6"/>
    <w:rsid w:val="00E45902"/>
    <w:rsid w:val="00E45A8F"/>
    <w:rsid w:val="00E45A9D"/>
    <w:rsid w:val="00E45BF8"/>
    <w:rsid w:val="00E45FDE"/>
    <w:rsid w:val="00E460A1"/>
    <w:rsid w:val="00E46149"/>
    <w:rsid w:val="00E462A9"/>
    <w:rsid w:val="00E46809"/>
    <w:rsid w:val="00E46814"/>
    <w:rsid w:val="00E46833"/>
    <w:rsid w:val="00E4683C"/>
    <w:rsid w:val="00E4697D"/>
    <w:rsid w:val="00E46B84"/>
    <w:rsid w:val="00E46CC9"/>
    <w:rsid w:val="00E46E01"/>
    <w:rsid w:val="00E46E99"/>
    <w:rsid w:val="00E470E2"/>
    <w:rsid w:val="00E4720D"/>
    <w:rsid w:val="00E472D3"/>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0C"/>
    <w:rsid w:val="00E5045A"/>
    <w:rsid w:val="00E507ED"/>
    <w:rsid w:val="00E50A49"/>
    <w:rsid w:val="00E50BCC"/>
    <w:rsid w:val="00E50C6B"/>
    <w:rsid w:val="00E50E64"/>
    <w:rsid w:val="00E51028"/>
    <w:rsid w:val="00E511F1"/>
    <w:rsid w:val="00E51548"/>
    <w:rsid w:val="00E51567"/>
    <w:rsid w:val="00E51568"/>
    <w:rsid w:val="00E5157A"/>
    <w:rsid w:val="00E515A3"/>
    <w:rsid w:val="00E5184A"/>
    <w:rsid w:val="00E5199A"/>
    <w:rsid w:val="00E51A0C"/>
    <w:rsid w:val="00E51B4A"/>
    <w:rsid w:val="00E51C03"/>
    <w:rsid w:val="00E51C94"/>
    <w:rsid w:val="00E51D61"/>
    <w:rsid w:val="00E51DA3"/>
    <w:rsid w:val="00E51E23"/>
    <w:rsid w:val="00E5210E"/>
    <w:rsid w:val="00E52122"/>
    <w:rsid w:val="00E52327"/>
    <w:rsid w:val="00E5238D"/>
    <w:rsid w:val="00E52617"/>
    <w:rsid w:val="00E52654"/>
    <w:rsid w:val="00E52CCE"/>
    <w:rsid w:val="00E52F76"/>
    <w:rsid w:val="00E5315C"/>
    <w:rsid w:val="00E53184"/>
    <w:rsid w:val="00E53274"/>
    <w:rsid w:val="00E5339C"/>
    <w:rsid w:val="00E5342E"/>
    <w:rsid w:val="00E536FC"/>
    <w:rsid w:val="00E53791"/>
    <w:rsid w:val="00E538E0"/>
    <w:rsid w:val="00E53AA5"/>
    <w:rsid w:val="00E53C5A"/>
    <w:rsid w:val="00E53C64"/>
    <w:rsid w:val="00E53D19"/>
    <w:rsid w:val="00E53E9F"/>
    <w:rsid w:val="00E5405C"/>
    <w:rsid w:val="00E540E9"/>
    <w:rsid w:val="00E549F7"/>
    <w:rsid w:val="00E54A79"/>
    <w:rsid w:val="00E54D33"/>
    <w:rsid w:val="00E54E51"/>
    <w:rsid w:val="00E55174"/>
    <w:rsid w:val="00E55230"/>
    <w:rsid w:val="00E553B9"/>
    <w:rsid w:val="00E554A4"/>
    <w:rsid w:val="00E554F9"/>
    <w:rsid w:val="00E5573F"/>
    <w:rsid w:val="00E557FA"/>
    <w:rsid w:val="00E55E21"/>
    <w:rsid w:val="00E5602E"/>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C03"/>
    <w:rsid w:val="00E66E59"/>
    <w:rsid w:val="00E66F25"/>
    <w:rsid w:val="00E67125"/>
    <w:rsid w:val="00E67309"/>
    <w:rsid w:val="00E6749A"/>
    <w:rsid w:val="00E67867"/>
    <w:rsid w:val="00E67E7B"/>
    <w:rsid w:val="00E67FF5"/>
    <w:rsid w:val="00E70342"/>
    <w:rsid w:val="00E704A7"/>
    <w:rsid w:val="00E705D8"/>
    <w:rsid w:val="00E705E5"/>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FA"/>
    <w:rsid w:val="00E71A40"/>
    <w:rsid w:val="00E71DF1"/>
    <w:rsid w:val="00E71E13"/>
    <w:rsid w:val="00E7203D"/>
    <w:rsid w:val="00E721B2"/>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36E"/>
    <w:rsid w:val="00E734BC"/>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BBE"/>
    <w:rsid w:val="00E74C02"/>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E13"/>
    <w:rsid w:val="00E75F9B"/>
    <w:rsid w:val="00E76025"/>
    <w:rsid w:val="00E760E3"/>
    <w:rsid w:val="00E76141"/>
    <w:rsid w:val="00E76270"/>
    <w:rsid w:val="00E76316"/>
    <w:rsid w:val="00E7640A"/>
    <w:rsid w:val="00E76617"/>
    <w:rsid w:val="00E766E1"/>
    <w:rsid w:val="00E76A48"/>
    <w:rsid w:val="00E76A57"/>
    <w:rsid w:val="00E76B5A"/>
    <w:rsid w:val="00E76C80"/>
    <w:rsid w:val="00E76E38"/>
    <w:rsid w:val="00E76EB1"/>
    <w:rsid w:val="00E76ED7"/>
    <w:rsid w:val="00E77040"/>
    <w:rsid w:val="00E77143"/>
    <w:rsid w:val="00E77217"/>
    <w:rsid w:val="00E772A2"/>
    <w:rsid w:val="00E773D4"/>
    <w:rsid w:val="00E776B0"/>
    <w:rsid w:val="00E7797B"/>
    <w:rsid w:val="00E779EF"/>
    <w:rsid w:val="00E77B0D"/>
    <w:rsid w:val="00E77C66"/>
    <w:rsid w:val="00E77E43"/>
    <w:rsid w:val="00E77EB8"/>
    <w:rsid w:val="00E77FBA"/>
    <w:rsid w:val="00E8004C"/>
    <w:rsid w:val="00E8016D"/>
    <w:rsid w:val="00E804BC"/>
    <w:rsid w:val="00E804DC"/>
    <w:rsid w:val="00E80566"/>
    <w:rsid w:val="00E80765"/>
    <w:rsid w:val="00E80B75"/>
    <w:rsid w:val="00E80DC5"/>
    <w:rsid w:val="00E810D1"/>
    <w:rsid w:val="00E810EC"/>
    <w:rsid w:val="00E8117B"/>
    <w:rsid w:val="00E813F7"/>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3AD"/>
    <w:rsid w:val="00E83469"/>
    <w:rsid w:val="00E83527"/>
    <w:rsid w:val="00E83599"/>
    <w:rsid w:val="00E83A5C"/>
    <w:rsid w:val="00E83B74"/>
    <w:rsid w:val="00E83B86"/>
    <w:rsid w:val="00E83E23"/>
    <w:rsid w:val="00E83E6E"/>
    <w:rsid w:val="00E83F1C"/>
    <w:rsid w:val="00E84081"/>
    <w:rsid w:val="00E840CF"/>
    <w:rsid w:val="00E840E3"/>
    <w:rsid w:val="00E842C3"/>
    <w:rsid w:val="00E845AE"/>
    <w:rsid w:val="00E84820"/>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4FF"/>
    <w:rsid w:val="00E8663B"/>
    <w:rsid w:val="00E86647"/>
    <w:rsid w:val="00E86736"/>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471"/>
    <w:rsid w:val="00E924C7"/>
    <w:rsid w:val="00E92629"/>
    <w:rsid w:val="00E92929"/>
    <w:rsid w:val="00E92936"/>
    <w:rsid w:val="00E92A62"/>
    <w:rsid w:val="00E92B7A"/>
    <w:rsid w:val="00E92B9D"/>
    <w:rsid w:val="00E92C38"/>
    <w:rsid w:val="00E92DF7"/>
    <w:rsid w:val="00E92E24"/>
    <w:rsid w:val="00E92E29"/>
    <w:rsid w:val="00E92F0A"/>
    <w:rsid w:val="00E93168"/>
    <w:rsid w:val="00E93173"/>
    <w:rsid w:val="00E9346A"/>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C2"/>
    <w:rsid w:val="00E94762"/>
    <w:rsid w:val="00E94C2A"/>
    <w:rsid w:val="00E94CE0"/>
    <w:rsid w:val="00E9518D"/>
    <w:rsid w:val="00E952FE"/>
    <w:rsid w:val="00E95309"/>
    <w:rsid w:val="00E953E2"/>
    <w:rsid w:val="00E954DF"/>
    <w:rsid w:val="00E95611"/>
    <w:rsid w:val="00E956CE"/>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63A"/>
    <w:rsid w:val="00E97684"/>
    <w:rsid w:val="00E9792C"/>
    <w:rsid w:val="00E97D31"/>
    <w:rsid w:val="00EA00EC"/>
    <w:rsid w:val="00EA0162"/>
    <w:rsid w:val="00EA0281"/>
    <w:rsid w:val="00EA02F7"/>
    <w:rsid w:val="00EA072D"/>
    <w:rsid w:val="00EA0875"/>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400"/>
    <w:rsid w:val="00EA3748"/>
    <w:rsid w:val="00EA37BE"/>
    <w:rsid w:val="00EA3847"/>
    <w:rsid w:val="00EA390C"/>
    <w:rsid w:val="00EA3BA1"/>
    <w:rsid w:val="00EA3D52"/>
    <w:rsid w:val="00EA3D67"/>
    <w:rsid w:val="00EA3D9E"/>
    <w:rsid w:val="00EA3DB9"/>
    <w:rsid w:val="00EA3F78"/>
    <w:rsid w:val="00EA43F2"/>
    <w:rsid w:val="00EA4449"/>
    <w:rsid w:val="00EA44D3"/>
    <w:rsid w:val="00EA4651"/>
    <w:rsid w:val="00EA475F"/>
    <w:rsid w:val="00EA4877"/>
    <w:rsid w:val="00EA4883"/>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CF9"/>
    <w:rsid w:val="00EB0D7F"/>
    <w:rsid w:val="00EB0EC7"/>
    <w:rsid w:val="00EB1705"/>
    <w:rsid w:val="00EB170C"/>
    <w:rsid w:val="00EB17E8"/>
    <w:rsid w:val="00EB1812"/>
    <w:rsid w:val="00EB1C65"/>
    <w:rsid w:val="00EB1CBC"/>
    <w:rsid w:val="00EB1D0E"/>
    <w:rsid w:val="00EB1DA0"/>
    <w:rsid w:val="00EB2186"/>
    <w:rsid w:val="00EB21AB"/>
    <w:rsid w:val="00EB2387"/>
    <w:rsid w:val="00EB23C6"/>
    <w:rsid w:val="00EB2435"/>
    <w:rsid w:val="00EB245B"/>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779"/>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440"/>
    <w:rsid w:val="00EB6625"/>
    <w:rsid w:val="00EB6698"/>
    <w:rsid w:val="00EB6A89"/>
    <w:rsid w:val="00EB6C27"/>
    <w:rsid w:val="00EB6C53"/>
    <w:rsid w:val="00EB6D0A"/>
    <w:rsid w:val="00EB6D40"/>
    <w:rsid w:val="00EB703C"/>
    <w:rsid w:val="00EB7045"/>
    <w:rsid w:val="00EB739A"/>
    <w:rsid w:val="00EB7759"/>
    <w:rsid w:val="00EB7832"/>
    <w:rsid w:val="00EB78AB"/>
    <w:rsid w:val="00EB794E"/>
    <w:rsid w:val="00EB7A3F"/>
    <w:rsid w:val="00EB7B45"/>
    <w:rsid w:val="00EB7C50"/>
    <w:rsid w:val="00EB7C57"/>
    <w:rsid w:val="00EB7D37"/>
    <w:rsid w:val="00EB7E4D"/>
    <w:rsid w:val="00EB7FE8"/>
    <w:rsid w:val="00EC00CF"/>
    <w:rsid w:val="00EC0438"/>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436"/>
    <w:rsid w:val="00EC243C"/>
    <w:rsid w:val="00EC283D"/>
    <w:rsid w:val="00EC2930"/>
    <w:rsid w:val="00EC2C13"/>
    <w:rsid w:val="00EC2E21"/>
    <w:rsid w:val="00EC310B"/>
    <w:rsid w:val="00EC331F"/>
    <w:rsid w:val="00EC3324"/>
    <w:rsid w:val="00EC36DD"/>
    <w:rsid w:val="00EC36E5"/>
    <w:rsid w:val="00EC384B"/>
    <w:rsid w:val="00EC3A3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37"/>
    <w:rsid w:val="00EC6847"/>
    <w:rsid w:val="00EC68BB"/>
    <w:rsid w:val="00EC6CA1"/>
    <w:rsid w:val="00EC6D68"/>
    <w:rsid w:val="00EC717B"/>
    <w:rsid w:val="00EC7183"/>
    <w:rsid w:val="00EC71AB"/>
    <w:rsid w:val="00EC768B"/>
    <w:rsid w:val="00EC76CE"/>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E8"/>
    <w:rsid w:val="00ED0EB9"/>
    <w:rsid w:val="00ED0F3F"/>
    <w:rsid w:val="00ED1116"/>
    <w:rsid w:val="00ED13D4"/>
    <w:rsid w:val="00ED1447"/>
    <w:rsid w:val="00ED14C5"/>
    <w:rsid w:val="00ED15B2"/>
    <w:rsid w:val="00ED15EB"/>
    <w:rsid w:val="00ED18D1"/>
    <w:rsid w:val="00ED19B6"/>
    <w:rsid w:val="00ED1A39"/>
    <w:rsid w:val="00ED1B18"/>
    <w:rsid w:val="00ED1D4E"/>
    <w:rsid w:val="00ED1DE5"/>
    <w:rsid w:val="00ED2414"/>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705"/>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F65"/>
    <w:rsid w:val="00ED716C"/>
    <w:rsid w:val="00ED7195"/>
    <w:rsid w:val="00ED73E1"/>
    <w:rsid w:val="00ED7473"/>
    <w:rsid w:val="00ED74B0"/>
    <w:rsid w:val="00ED769D"/>
    <w:rsid w:val="00ED76C7"/>
    <w:rsid w:val="00ED7865"/>
    <w:rsid w:val="00ED7D38"/>
    <w:rsid w:val="00ED7E72"/>
    <w:rsid w:val="00ED7ED0"/>
    <w:rsid w:val="00ED7EDC"/>
    <w:rsid w:val="00ED7F60"/>
    <w:rsid w:val="00EE0077"/>
    <w:rsid w:val="00EE025E"/>
    <w:rsid w:val="00EE03AC"/>
    <w:rsid w:val="00EE0862"/>
    <w:rsid w:val="00EE08BC"/>
    <w:rsid w:val="00EE09EA"/>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7BA"/>
    <w:rsid w:val="00EE3996"/>
    <w:rsid w:val="00EE3ABF"/>
    <w:rsid w:val="00EE3B06"/>
    <w:rsid w:val="00EE3DCB"/>
    <w:rsid w:val="00EE3F60"/>
    <w:rsid w:val="00EE4063"/>
    <w:rsid w:val="00EE411B"/>
    <w:rsid w:val="00EE433E"/>
    <w:rsid w:val="00EE43F7"/>
    <w:rsid w:val="00EE4400"/>
    <w:rsid w:val="00EE4A1D"/>
    <w:rsid w:val="00EE4AB6"/>
    <w:rsid w:val="00EE5062"/>
    <w:rsid w:val="00EE5112"/>
    <w:rsid w:val="00EE52D4"/>
    <w:rsid w:val="00EE52EA"/>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34F"/>
    <w:rsid w:val="00EE7449"/>
    <w:rsid w:val="00EE7556"/>
    <w:rsid w:val="00EE78B0"/>
    <w:rsid w:val="00EE7A6C"/>
    <w:rsid w:val="00EE7BD3"/>
    <w:rsid w:val="00EE7D91"/>
    <w:rsid w:val="00EE7EBD"/>
    <w:rsid w:val="00EE7ECE"/>
    <w:rsid w:val="00EE7FA3"/>
    <w:rsid w:val="00EF0225"/>
    <w:rsid w:val="00EF038D"/>
    <w:rsid w:val="00EF04A1"/>
    <w:rsid w:val="00EF0529"/>
    <w:rsid w:val="00EF064F"/>
    <w:rsid w:val="00EF0749"/>
    <w:rsid w:val="00EF07A3"/>
    <w:rsid w:val="00EF082A"/>
    <w:rsid w:val="00EF0A79"/>
    <w:rsid w:val="00EF0B10"/>
    <w:rsid w:val="00EF0D80"/>
    <w:rsid w:val="00EF0E50"/>
    <w:rsid w:val="00EF0F79"/>
    <w:rsid w:val="00EF118F"/>
    <w:rsid w:val="00EF1336"/>
    <w:rsid w:val="00EF13AA"/>
    <w:rsid w:val="00EF13E6"/>
    <w:rsid w:val="00EF165B"/>
    <w:rsid w:val="00EF1889"/>
    <w:rsid w:val="00EF18E9"/>
    <w:rsid w:val="00EF19FE"/>
    <w:rsid w:val="00EF1B64"/>
    <w:rsid w:val="00EF1BC9"/>
    <w:rsid w:val="00EF1EF3"/>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43F"/>
    <w:rsid w:val="00EF7614"/>
    <w:rsid w:val="00EF7644"/>
    <w:rsid w:val="00EF7878"/>
    <w:rsid w:val="00EF7A76"/>
    <w:rsid w:val="00EF7ACC"/>
    <w:rsid w:val="00EF7C70"/>
    <w:rsid w:val="00EF7D22"/>
    <w:rsid w:val="00F000F0"/>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2F"/>
    <w:rsid w:val="00F053C0"/>
    <w:rsid w:val="00F054C2"/>
    <w:rsid w:val="00F056E3"/>
    <w:rsid w:val="00F057EB"/>
    <w:rsid w:val="00F05A23"/>
    <w:rsid w:val="00F05C95"/>
    <w:rsid w:val="00F05DFB"/>
    <w:rsid w:val="00F05EED"/>
    <w:rsid w:val="00F05F2A"/>
    <w:rsid w:val="00F060C3"/>
    <w:rsid w:val="00F060DE"/>
    <w:rsid w:val="00F06129"/>
    <w:rsid w:val="00F0619F"/>
    <w:rsid w:val="00F0620E"/>
    <w:rsid w:val="00F06778"/>
    <w:rsid w:val="00F06B2D"/>
    <w:rsid w:val="00F06C19"/>
    <w:rsid w:val="00F06D58"/>
    <w:rsid w:val="00F06DE6"/>
    <w:rsid w:val="00F06F02"/>
    <w:rsid w:val="00F072A8"/>
    <w:rsid w:val="00F074BC"/>
    <w:rsid w:val="00F074F7"/>
    <w:rsid w:val="00F075EE"/>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2F3"/>
    <w:rsid w:val="00F123DC"/>
    <w:rsid w:val="00F12431"/>
    <w:rsid w:val="00F124CB"/>
    <w:rsid w:val="00F12988"/>
    <w:rsid w:val="00F12B3D"/>
    <w:rsid w:val="00F12C7C"/>
    <w:rsid w:val="00F12D63"/>
    <w:rsid w:val="00F12F3C"/>
    <w:rsid w:val="00F131DB"/>
    <w:rsid w:val="00F133E8"/>
    <w:rsid w:val="00F136A8"/>
    <w:rsid w:val="00F13865"/>
    <w:rsid w:val="00F13BD0"/>
    <w:rsid w:val="00F13BF3"/>
    <w:rsid w:val="00F1403E"/>
    <w:rsid w:val="00F1415B"/>
    <w:rsid w:val="00F14179"/>
    <w:rsid w:val="00F141DA"/>
    <w:rsid w:val="00F142A0"/>
    <w:rsid w:val="00F145A7"/>
    <w:rsid w:val="00F145EC"/>
    <w:rsid w:val="00F1476B"/>
    <w:rsid w:val="00F14899"/>
    <w:rsid w:val="00F149F8"/>
    <w:rsid w:val="00F14C54"/>
    <w:rsid w:val="00F14DFE"/>
    <w:rsid w:val="00F1505C"/>
    <w:rsid w:val="00F15499"/>
    <w:rsid w:val="00F15686"/>
    <w:rsid w:val="00F157A3"/>
    <w:rsid w:val="00F15860"/>
    <w:rsid w:val="00F15DC1"/>
    <w:rsid w:val="00F15DF5"/>
    <w:rsid w:val="00F15E47"/>
    <w:rsid w:val="00F160A3"/>
    <w:rsid w:val="00F164DF"/>
    <w:rsid w:val="00F16714"/>
    <w:rsid w:val="00F16859"/>
    <w:rsid w:val="00F168D5"/>
    <w:rsid w:val="00F16BB1"/>
    <w:rsid w:val="00F16F41"/>
    <w:rsid w:val="00F170FA"/>
    <w:rsid w:val="00F171BB"/>
    <w:rsid w:val="00F1786C"/>
    <w:rsid w:val="00F1799E"/>
    <w:rsid w:val="00F179DB"/>
    <w:rsid w:val="00F17A8F"/>
    <w:rsid w:val="00F17D2E"/>
    <w:rsid w:val="00F17F88"/>
    <w:rsid w:val="00F20046"/>
    <w:rsid w:val="00F2034D"/>
    <w:rsid w:val="00F204AA"/>
    <w:rsid w:val="00F206FE"/>
    <w:rsid w:val="00F20828"/>
    <w:rsid w:val="00F208AE"/>
    <w:rsid w:val="00F2097F"/>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09E"/>
    <w:rsid w:val="00F222CE"/>
    <w:rsid w:val="00F22300"/>
    <w:rsid w:val="00F22444"/>
    <w:rsid w:val="00F225C5"/>
    <w:rsid w:val="00F22787"/>
    <w:rsid w:val="00F227B6"/>
    <w:rsid w:val="00F22830"/>
    <w:rsid w:val="00F22954"/>
    <w:rsid w:val="00F22957"/>
    <w:rsid w:val="00F22A06"/>
    <w:rsid w:val="00F22A9C"/>
    <w:rsid w:val="00F22C96"/>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451"/>
    <w:rsid w:val="00F244C0"/>
    <w:rsid w:val="00F2456B"/>
    <w:rsid w:val="00F24795"/>
    <w:rsid w:val="00F249F0"/>
    <w:rsid w:val="00F24A57"/>
    <w:rsid w:val="00F24C90"/>
    <w:rsid w:val="00F24CF7"/>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226"/>
    <w:rsid w:val="00F2635D"/>
    <w:rsid w:val="00F2643A"/>
    <w:rsid w:val="00F2682F"/>
    <w:rsid w:val="00F26886"/>
    <w:rsid w:val="00F2699C"/>
    <w:rsid w:val="00F269A2"/>
    <w:rsid w:val="00F26AF5"/>
    <w:rsid w:val="00F26C74"/>
    <w:rsid w:val="00F26C98"/>
    <w:rsid w:val="00F26D1C"/>
    <w:rsid w:val="00F26E9E"/>
    <w:rsid w:val="00F26FF9"/>
    <w:rsid w:val="00F2719E"/>
    <w:rsid w:val="00F271CE"/>
    <w:rsid w:val="00F2757E"/>
    <w:rsid w:val="00F2770D"/>
    <w:rsid w:val="00F2775E"/>
    <w:rsid w:val="00F278F7"/>
    <w:rsid w:val="00F27E0C"/>
    <w:rsid w:val="00F3002F"/>
    <w:rsid w:val="00F30031"/>
    <w:rsid w:val="00F300CA"/>
    <w:rsid w:val="00F30353"/>
    <w:rsid w:val="00F3056A"/>
    <w:rsid w:val="00F306F8"/>
    <w:rsid w:val="00F308C0"/>
    <w:rsid w:val="00F309CE"/>
    <w:rsid w:val="00F30AD5"/>
    <w:rsid w:val="00F30DF7"/>
    <w:rsid w:val="00F30ED3"/>
    <w:rsid w:val="00F30F37"/>
    <w:rsid w:val="00F30F39"/>
    <w:rsid w:val="00F3109E"/>
    <w:rsid w:val="00F311F0"/>
    <w:rsid w:val="00F31344"/>
    <w:rsid w:val="00F31357"/>
    <w:rsid w:val="00F3140A"/>
    <w:rsid w:val="00F315E7"/>
    <w:rsid w:val="00F318E7"/>
    <w:rsid w:val="00F31AB2"/>
    <w:rsid w:val="00F31C5F"/>
    <w:rsid w:val="00F31F17"/>
    <w:rsid w:val="00F31FBE"/>
    <w:rsid w:val="00F320F8"/>
    <w:rsid w:val="00F321E2"/>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906"/>
    <w:rsid w:val="00F33C60"/>
    <w:rsid w:val="00F33CDA"/>
    <w:rsid w:val="00F33E9A"/>
    <w:rsid w:val="00F33F62"/>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D7D"/>
    <w:rsid w:val="00F36EA8"/>
    <w:rsid w:val="00F37057"/>
    <w:rsid w:val="00F37098"/>
    <w:rsid w:val="00F370CB"/>
    <w:rsid w:val="00F372E9"/>
    <w:rsid w:val="00F37300"/>
    <w:rsid w:val="00F3752B"/>
    <w:rsid w:val="00F377A2"/>
    <w:rsid w:val="00F378E0"/>
    <w:rsid w:val="00F37922"/>
    <w:rsid w:val="00F37AEF"/>
    <w:rsid w:val="00F37B50"/>
    <w:rsid w:val="00F37EB8"/>
    <w:rsid w:val="00F400CB"/>
    <w:rsid w:val="00F40311"/>
    <w:rsid w:val="00F40579"/>
    <w:rsid w:val="00F406B1"/>
    <w:rsid w:val="00F4077A"/>
    <w:rsid w:val="00F409C3"/>
    <w:rsid w:val="00F409D5"/>
    <w:rsid w:val="00F40AC3"/>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24C"/>
    <w:rsid w:val="00F442D1"/>
    <w:rsid w:val="00F446E1"/>
    <w:rsid w:val="00F44740"/>
    <w:rsid w:val="00F4477A"/>
    <w:rsid w:val="00F447A5"/>
    <w:rsid w:val="00F447E5"/>
    <w:rsid w:val="00F44833"/>
    <w:rsid w:val="00F448A9"/>
    <w:rsid w:val="00F44901"/>
    <w:rsid w:val="00F449E0"/>
    <w:rsid w:val="00F44BAE"/>
    <w:rsid w:val="00F44C1B"/>
    <w:rsid w:val="00F44E4E"/>
    <w:rsid w:val="00F44E57"/>
    <w:rsid w:val="00F4553A"/>
    <w:rsid w:val="00F45580"/>
    <w:rsid w:val="00F45693"/>
    <w:rsid w:val="00F4572D"/>
    <w:rsid w:val="00F45AC4"/>
    <w:rsid w:val="00F45B0D"/>
    <w:rsid w:val="00F45FD0"/>
    <w:rsid w:val="00F4605E"/>
    <w:rsid w:val="00F461A0"/>
    <w:rsid w:val="00F461B3"/>
    <w:rsid w:val="00F461CF"/>
    <w:rsid w:val="00F465C1"/>
    <w:rsid w:val="00F46745"/>
    <w:rsid w:val="00F46767"/>
    <w:rsid w:val="00F4678D"/>
    <w:rsid w:val="00F467B0"/>
    <w:rsid w:val="00F46869"/>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44"/>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116"/>
    <w:rsid w:val="00F5331E"/>
    <w:rsid w:val="00F5343B"/>
    <w:rsid w:val="00F53640"/>
    <w:rsid w:val="00F5379C"/>
    <w:rsid w:val="00F538CD"/>
    <w:rsid w:val="00F53D53"/>
    <w:rsid w:val="00F53EB9"/>
    <w:rsid w:val="00F53FB6"/>
    <w:rsid w:val="00F540F4"/>
    <w:rsid w:val="00F54192"/>
    <w:rsid w:val="00F542D8"/>
    <w:rsid w:val="00F543C2"/>
    <w:rsid w:val="00F543C8"/>
    <w:rsid w:val="00F544CC"/>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1"/>
    <w:rsid w:val="00F556D7"/>
    <w:rsid w:val="00F55724"/>
    <w:rsid w:val="00F557F6"/>
    <w:rsid w:val="00F55AC5"/>
    <w:rsid w:val="00F55B84"/>
    <w:rsid w:val="00F55C43"/>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AE7"/>
    <w:rsid w:val="00F62D20"/>
    <w:rsid w:val="00F62D29"/>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C22"/>
    <w:rsid w:val="00F65D14"/>
    <w:rsid w:val="00F65F7F"/>
    <w:rsid w:val="00F660B8"/>
    <w:rsid w:val="00F66192"/>
    <w:rsid w:val="00F6623D"/>
    <w:rsid w:val="00F66330"/>
    <w:rsid w:val="00F667E7"/>
    <w:rsid w:val="00F669E3"/>
    <w:rsid w:val="00F66A84"/>
    <w:rsid w:val="00F66ABC"/>
    <w:rsid w:val="00F6754E"/>
    <w:rsid w:val="00F6776B"/>
    <w:rsid w:val="00F67828"/>
    <w:rsid w:val="00F67A85"/>
    <w:rsid w:val="00F67C2F"/>
    <w:rsid w:val="00F67EC3"/>
    <w:rsid w:val="00F67EEA"/>
    <w:rsid w:val="00F70785"/>
    <w:rsid w:val="00F709EF"/>
    <w:rsid w:val="00F70CC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AA"/>
    <w:rsid w:val="00F727EB"/>
    <w:rsid w:val="00F7292B"/>
    <w:rsid w:val="00F729CA"/>
    <w:rsid w:val="00F72C94"/>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D3"/>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1CC"/>
    <w:rsid w:val="00F75217"/>
    <w:rsid w:val="00F7539F"/>
    <w:rsid w:val="00F7564B"/>
    <w:rsid w:val="00F758C8"/>
    <w:rsid w:val="00F75958"/>
    <w:rsid w:val="00F75B47"/>
    <w:rsid w:val="00F75B78"/>
    <w:rsid w:val="00F75C14"/>
    <w:rsid w:val="00F75C70"/>
    <w:rsid w:val="00F75C90"/>
    <w:rsid w:val="00F76208"/>
    <w:rsid w:val="00F7629C"/>
    <w:rsid w:val="00F76337"/>
    <w:rsid w:val="00F763DF"/>
    <w:rsid w:val="00F7649E"/>
    <w:rsid w:val="00F764C0"/>
    <w:rsid w:val="00F76841"/>
    <w:rsid w:val="00F7698F"/>
    <w:rsid w:val="00F769A9"/>
    <w:rsid w:val="00F76B5F"/>
    <w:rsid w:val="00F76B74"/>
    <w:rsid w:val="00F76C9C"/>
    <w:rsid w:val="00F76DB0"/>
    <w:rsid w:val="00F76DFF"/>
    <w:rsid w:val="00F771CB"/>
    <w:rsid w:val="00F77266"/>
    <w:rsid w:val="00F77348"/>
    <w:rsid w:val="00F7792A"/>
    <w:rsid w:val="00F77973"/>
    <w:rsid w:val="00F77C47"/>
    <w:rsid w:val="00F77CFA"/>
    <w:rsid w:val="00F80047"/>
    <w:rsid w:val="00F80425"/>
    <w:rsid w:val="00F805C2"/>
    <w:rsid w:val="00F80848"/>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C06"/>
    <w:rsid w:val="00F83CFE"/>
    <w:rsid w:val="00F83D89"/>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18E"/>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EE"/>
    <w:rsid w:val="00F90257"/>
    <w:rsid w:val="00F902E6"/>
    <w:rsid w:val="00F90337"/>
    <w:rsid w:val="00F90391"/>
    <w:rsid w:val="00F9046C"/>
    <w:rsid w:val="00F90505"/>
    <w:rsid w:val="00F90641"/>
    <w:rsid w:val="00F9075C"/>
    <w:rsid w:val="00F90842"/>
    <w:rsid w:val="00F90B89"/>
    <w:rsid w:val="00F90BEE"/>
    <w:rsid w:val="00F90C86"/>
    <w:rsid w:val="00F90CBF"/>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2174"/>
    <w:rsid w:val="00F923DB"/>
    <w:rsid w:val="00F92497"/>
    <w:rsid w:val="00F92701"/>
    <w:rsid w:val="00F92725"/>
    <w:rsid w:val="00F928B8"/>
    <w:rsid w:val="00F928FE"/>
    <w:rsid w:val="00F92984"/>
    <w:rsid w:val="00F92D0E"/>
    <w:rsid w:val="00F930E5"/>
    <w:rsid w:val="00F9317F"/>
    <w:rsid w:val="00F932AE"/>
    <w:rsid w:val="00F933D9"/>
    <w:rsid w:val="00F9360A"/>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51"/>
    <w:rsid w:val="00F955CE"/>
    <w:rsid w:val="00F95662"/>
    <w:rsid w:val="00F9567F"/>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8EF"/>
    <w:rsid w:val="00F9799C"/>
    <w:rsid w:val="00F97DC5"/>
    <w:rsid w:val="00F97DD9"/>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4C5"/>
    <w:rsid w:val="00FA1576"/>
    <w:rsid w:val="00FA16C9"/>
    <w:rsid w:val="00FA18D2"/>
    <w:rsid w:val="00FA1CBF"/>
    <w:rsid w:val="00FA1D8F"/>
    <w:rsid w:val="00FA2002"/>
    <w:rsid w:val="00FA21E1"/>
    <w:rsid w:val="00FA2209"/>
    <w:rsid w:val="00FA22C4"/>
    <w:rsid w:val="00FA22F9"/>
    <w:rsid w:val="00FA234B"/>
    <w:rsid w:val="00FA252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609"/>
    <w:rsid w:val="00FA5871"/>
    <w:rsid w:val="00FA5897"/>
    <w:rsid w:val="00FA589E"/>
    <w:rsid w:val="00FA5962"/>
    <w:rsid w:val="00FA5995"/>
    <w:rsid w:val="00FA5A53"/>
    <w:rsid w:val="00FA5C97"/>
    <w:rsid w:val="00FA5D07"/>
    <w:rsid w:val="00FA5D6B"/>
    <w:rsid w:val="00FA5DEC"/>
    <w:rsid w:val="00FA6225"/>
    <w:rsid w:val="00FA6291"/>
    <w:rsid w:val="00FA629B"/>
    <w:rsid w:val="00FA63F2"/>
    <w:rsid w:val="00FA63F6"/>
    <w:rsid w:val="00FA656D"/>
    <w:rsid w:val="00FA6686"/>
    <w:rsid w:val="00FA66F8"/>
    <w:rsid w:val="00FA688A"/>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94"/>
    <w:rsid w:val="00FB175B"/>
    <w:rsid w:val="00FB18E8"/>
    <w:rsid w:val="00FB1936"/>
    <w:rsid w:val="00FB19D1"/>
    <w:rsid w:val="00FB19D8"/>
    <w:rsid w:val="00FB1B4A"/>
    <w:rsid w:val="00FB1BD6"/>
    <w:rsid w:val="00FB1C18"/>
    <w:rsid w:val="00FB1C44"/>
    <w:rsid w:val="00FB2025"/>
    <w:rsid w:val="00FB207F"/>
    <w:rsid w:val="00FB208E"/>
    <w:rsid w:val="00FB22E5"/>
    <w:rsid w:val="00FB23CD"/>
    <w:rsid w:val="00FB24E1"/>
    <w:rsid w:val="00FB2864"/>
    <w:rsid w:val="00FB2A42"/>
    <w:rsid w:val="00FB2B67"/>
    <w:rsid w:val="00FB2F94"/>
    <w:rsid w:val="00FB30F9"/>
    <w:rsid w:val="00FB31C5"/>
    <w:rsid w:val="00FB3514"/>
    <w:rsid w:val="00FB35A9"/>
    <w:rsid w:val="00FB37D9"/>
    <w:rsid w:val="00FB38CE"/>
    <w:rsid w:val="00FB3A42"/>
    <w:rsid w:val="00FB3CD6"/>
    <w:rsid w:val="00FB3F1F"/>
    <w:rsid w:val="00FB3F92"/>
    <w:rsid w:val="00FB4065"/>
    <w:rsid w:val="00FB40AF"/>
    <w:rsid w:val="00FB4101"/>
    <w:rsid w:val="00FB4331"/>
    <w:rsid w:val="00FB4343"/>
    <w:rsid w:val="00FB44AE"/>
    <w:rsid w:val="00FB44D0"/>
    <w:rsid w:val="00FB4737"/>
    <w:rsid w:val="00FB4760"/>
    <w:rsid w:val="00FB47B5"/>
    <w:rsid w:val="00FB483F"/>
    <w:rsid w:val="00FB4A17"/>
    <w:rsid w:val="00FB4AA2"/>
    <w:rsid w:val="00FB4CA8"/>
    <w:rsid w:val="00FB5032"/>
    <w:rsid w:val="00FB521C"/>
    <w:rsid w:val="00FB5293"/>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F3"/>
    <w:rsid w:val="00FB6F83"/>
    <w:rsid w:val="00FB72CB"/>
    <w:rsid w:val="00FB7367"/>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AB4"/>
    <w:rsid w:val="00FC0B19"/>
    <w:rsid w:val="00FC0B7A"/>
    <w:rsid w:val="00FC0B9B"/>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DA3"/>
    <w:rsid w:val="00FC3E3F"/>
    <w:rsid w:val="00FC3EEB"/>
    <w:rsid w:val="00FC4049"/>
    <w:rsid w:val="00FC40DD"/>
    <w:rsid w:val="00FC4278"/>
    <w:rsid w:val="00FC4423"/>
    <w:rsid w:val="00FC4491"/>
    <w:rsid w:val="00FC4567"/>
    <w:rsid w:val="00FC4755"/>
    <w:rsid w:val="00FC47D1"/>
    <w:rsid w:val="00FC4C2A"/>
    <w:rsid w:val="00FC4CA4"/>
    <w:rsid w:val="00FC4EEA"/>
    <w:rsid w:val="00FC4FE4"/>
    <w:rsid w:val="00FC50B2"/>
    <w:rsid w:val="00FC529E"/>
    <w:rsid w:val="00FC545C"/>
    <w:rsid w:val="00FC5477"/>
    <w:rsid w:val="00FC553E"/>
    <w:rsid w:val="00FC5800"/>
    <w:rsid w:val="00FC5A4A"/>
    <w:rsid w:val="00FC5B55"/>
    <w:rsid w:val="00FC5EA2"/>
    <w:rsid w:val="00FC608C"/>
    <w:rsid w:val="00FC61CA"/>
    <w:rsid w:val="00FC645D"/>
    <w:rsid w:val="00FC6531"/>
    <w:rsid w:val="00FC6546"/>
    <w:rsid w:val="00FC65A0"/>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981"/>
    <w:rsid w:val="00FD0EC5"/>
    <w:rsid w:val="00FD0FCB"/>
    <w:rsid w:val="00FD10D2"/>
    <w:rsid w:val="00FD111E"/>
    <w:rsid w:val="00FD1182"/>
    <w:rsid w:val="00FD1334"/>
    <w:rsid w:val="00FD134F"/>
    <w:rsid w:val="00FD14E4"/>
    <w:rsid w:val="00FD1502"/>
    <w:rsid w:val="00FD15DF"/>
    <w:rsid w:val="00FD1647"/>
    <w:rsid w:val="00FD1672"/>
    <w:rsid w:val="00FD1755"/>
    <w:rsid w:val="00FD20B2"/>
    <w:rsid w:val="00FD20EA"/>
    <w:rsid w:val="00FD2127"/>
    <w:rsid w:val="00FD217E"/>
    <w:rsid w:val="00FD23AC"/>
    <w:rsid w:val="00FD2414"/>
    <w:rsid w:val="00FD2657"/>
    <w:rsid w:val="00FD277D"/>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4085"/>
    <w:rsid w:val="00FD44C3"/>
    <w:rsid w:val="00FD4620"/>
    <w:rsid w:val="00FD48FE"/>
    <w:rsid w:val="00FD4C7F"/>
    <w:rsid w:val="00FD4CC0"/>
    <w:rsid w:val="00FD4D83"/>
    <w:rsid w:val="00FD5104"/>
    <w:rsid w:val="00FD5202"/>
    <w:rsid w:val="00FD5209"/>
    <w:rsid w:val="00FD52F0"/>
    <w:rsid w:val="00FD552E"/>
    <w:rsid w:val="00FD55CE"/>
    <w:rsid w:val="00FD57C5"/>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D9"/>
    <w:rsid w:val="00FD73AE"/>
    <w:rsid w:val="00FD75F9"/>
    <w:rsid w:val="00FD7663"/>
    <w:rsid w:val="00FD7677"/>
    <w:rsid w:val="00FD794E"/>
    <w:rsid w:val="00FD79EB"/>
    <w:rsid w:val="00FD7ACE"/>
    <w:rsid w:val="00FD7BE5"/>
    <w:rsid w:val="00FD7F6A"/>
    <w:rsid w:val="00FD7F90"/>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729"/>
    <w:rsid w:val="00FE1791"/>
    <w:rsid w:val="00FE1A0F"/>
    <w:rsid w:val="00FE1B7F"/>
    <w:rsid w:val="00FE1DEB"/>
    <w:rsid w:val="00FE2001"/>
    <w:rsid w:val="00FE2055"/>
    <w:rsid w:val="00FE20AB"/>
    <w:rsid w:val="00FE22FE"/>
    <w:rsid w:val="00FE2555"/>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D20"/>
    <w:rsid w:val="00FE3E25"/>
    <w:rsid w:val="00FE4263"/>
    <w:rsid w:val="00FE455B"/>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7C5"/>
    <w:rsid w:val="00FF3A12"/>
    <w:rsid w:val="00FF3AEE"/>
    <w:rsid w:val="00FF3CAA"/>
    <w:rsid w:val="00FF3CFC"/>
    <w:rsid w:val="00FF3DAC"/>
    <w:rsid w:val="00FF3F00"/>
    <w:rsid w:val="00FF42AE"/>
    <w:rsid w:val="00FF43AF"/>
    <w:rsid w:val="00FF4782"/>
    <w:rsid w:val="00FF48E0"/>
    <w:rsid w:val="00FF4A32"/>
    <w:rsid w:val="00FF4B2C"/>
    <w:rsid w:val="00FF4BC6"/>
    <w:rsid w:val="00FF4C55"/>
    <w:rsid w:val="00FF4C9B"/>
    <w:rsid w:val="00FF4D22"/>
    <w:rsid w:val="00FF4D96"/>
    <w:rsid w:val="00FF4F41"/>
    <w:rsid w:val="00FF4FCD"/>
    <w:rsid w:val="00FF5026"/>
    <w:rsid w:val="00FF5173"/>
    <w:rsid w:val="00FF51D0"/>
    <w:rsid w:val="00FF5238"/>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79C"/>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BEB1172"/>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EA658EED-224F-4852-8615-1A6FDE620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FC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42653554">
      <w:bodyDiv w:val="1"/>
      <w:marLeft w:val="0"/>
      <w:marRight w:val="0"/>
      <w:marTop w:val="0"/>
      <w:marBottom w:val="0"/>
      <w:divBdr>
        <w:top w:val="none" w:sz="0" w:space="0" w:color="auto"/>
        <w:left w:val="none" w:sz="0" w:space="0" w:color="auto"/>
        <w:bottom w:val="none" w:sz="0" w:space="0" w:color="auto"/>
        <w:right w:val="none" w:sz="0" w:space="0" w:color="auto"/>
      </w:divBdr>
      <w:divsChild>
        <w:div w:id="10377847">
          <w:marLeft w:val="1080"/>
          <w:marRight w:val="0"/>
          <w:marTop w:val="0"/>
          <w:marBottom w:val="0"/>
          <w:divBdr>
            <w:top w:val="none" w:sz="0" w:space="0" w:color="auto"/>
            <w:left w:val="none" w:sz="0" w:space="0" w:color="auto"/>
            <w:bottom w:val="none" w:sz="0" w:space="0" w:color="auto"/>
            <w:right w:val="none" w:sz="0" w:space="0" w:color="auto"/>
          </w:divBdr>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93151865">
      <w:bodyDiv w:val="1"/>
      <w:marLeft w:val="0"/>
      <w:marRight w:val="0"/>
      <w:marTop w:val="0"/>
      <w:marBottom w:val="0"/>
      <w:divBdr>
        <w:top w:val="none" w:sz="0" w:space="0" w:color="auto"/>
        <w:left w:val="none" w:sz="0" w:space="0" w:color="auto"/>
        <w:bottom w:val="none" w:sz="0" w:space="0" w:color="auto"/>
        <w:right w:val="none" w:sz="0" w:space="0" w:color="auto"/>
      </w:divBdr>
      <w:divsChild>
        <w:div w:id="1220022759">
          <w:marLeft w:val="360"/>
          <w:marRight w:val="0"/>
          <w:marTop w:val="200"/>
          <w:marBottom w:val="0"/>
          <w:divBdr>
            <w:top w:val="none" w:sz="0" w:space="0" w:color="auto"/>
            <w:left w:val="none" w:sz="0" w:space="0" w:color="auto"/>
            <w:bottom w:val="none" w:sz="0" w:space="0" w:color="auto"/>
            <w:right w:val="none" w:sz="0" w:space="0" w:color="auto"/>
          </w:divBdr>
        </w:div>
        <w:div w:id="2134012491">
          <w:marLeft w:val="1080"/>
          <w:marRight w:val="0"/>
          <w:marTop w:val="100"/>
          <w:marBottom w:val="0"/>
          <w:divBdr>
            <w:top w:val="none" w:sz="0" w:space="0" w:color="auto"/>
            <w:left w:val="none" w:sz="0" w:space="0" w:color="auto"/>
            <w:bottom w:val="none" w:sz="0" w:space="0" w:color="auto"/>
            <w:right w:val="none" w:sz="0" w:space="0" w:color="auto"/>
          </w:divBdr>
        </w:div>
        <w:div w:id="1671372271">
          <w:marLeft w:val="1800"/>
          <w:marRight w:val="0"/>
          <w:marTop w:val="100"/>
          <w:marBottom w:val="0"/>
          <w:divBdr>
            <w:top w:val="none" w:sz="0" w:space="0" w:color="auto"/>
            <w:left w:val="none" w:sz="0" w:space="0" w:color="auto"/>
            <w:bottom w:val="none" w:sz="0" w:space="0" w:color="auto"/>
            <w:right w:val="none" w:sz="0" w:space="0" w:color="auto"/>
          </w:divBdr>
        </w:div>
        <w:div w:id="1026907311">
          <w:marLeft w:val="1800"/>
          <w:marRight w:val="0"/>
          <w:marTop w:val="100"/>
          <w:marBottom w:val="0"/>
          <w:divBdr>
            <w:top w:val="none" w:sz="0" w:space="0" w:color="auto"/>
            <w:left w:val="none" w:sz="0" w:space="0" w:color="auto"/>
            <w:bottom w:val="none" w:sz="0" w:space="0" w:color="auto"/>
            <w:right w:val="none" w:sz="0" w:space="0" w:color="auto"/>
          </w:divBdr>
        </w:div>
        <w:div w:id="1226574726">
          <w:marLeft w:val="1800"/>
          <w:marRight w:val="0"/>
          <w:marTop w:val="100"/>
          <w:marBottom w:val="0"/>
          <w:divBdr>
            <w:top w:val="none" w:sz="0" w:space="0" w:color="auto"/>
            <w:left w:val="none" w:sz="0" w:space="0" w:color="auto"/>
            <w:bottom w:val="none" w:sz="0" w:space="0" w:color="auto"/>
            <w:right w:val="none" w:sz="0" w:space="0" w:color="auto"/>
          </w:divBdr>
        </w:div>
        <w:div w:id="475072358">
          <w:marLeft w:val="1080"/>
          <w:marRight w:val="0"/>
          <w:marTop w:val="100"/>
          <w:marBottom w:val="0"/>
          <w:divBdr>
            <w:top w:val="none" w:sz="0" w:space="0" w:color="auto"/>
            <w:left w:val="none" w:sz="0" w:space="0" w:color="auto"/>
            <w:bottom w:val="none" w:sz="0" w:space="0" w:color="auto"/>
            <w:right w:val="none" w:sz="0" w:space="0" w:color="auto"/>
          </w:divBdr>
        </w:div>
        <w:div w:id="1520924355">
          <w:marLeft w:val="1080"/>
          <w:marRight w:val="0"/>
          <w:marTop w:val="100"/>
          <w:marBottom w:val="0"/>
          <w:divBdr>
            <w:top w:val="none" w:sz="0" w:space="0" w:color="auto"/>
            <w:left w:val="none" w:sz="0" w:space="0" w:color="auto"/>
            <w:bottom w:val="none" w:sz="0" w:space="0" w:color="auto"/>
            <w:right w:val="none" w:sz="0" w:space="0" w:color="auto"/>
          </w:divBdr>
        </w:div>
      </w:divsChild>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097947799">
      <w:bodyDiv w:val="1"/>
      <w:marLeft w:val="0"/>
      <w:marRight w:val="0"/>
      <w:marTop w:val="0"/>
      <w:marBottom w:val="0"/>
      <w:divBdr>
        <w:top w:val="none" w:sz="0" w:space="0" w:color="auto"/>
        <w:left w:val="none" w:sz="0" w:space="0" w:color="auto"/>
        <w:bottom w:val="none" w:sz="0" w:space="0" w:color="auto"/>
        <w:right w:val="none" w:sz="0" w:space="0" w:color="auto"/>
      </w:divBdr>
      <w:divsChild>
        <w:div w:id="696661102">
          <w:marLeft w:val="360"/>
          <w:marRight w:val="0"/>
          <w:marTop w:val="0"/>
          <w:marBottom w:val="0"/>
          <w:divBdr>
            <w:top w:val="none" w:sz="0" w:space="0" w:color="auto"/>
            <w:left w:val="none" w:sz="0" w:space="0" w:color="auto"/>
            <w:bottom w:val="none" w:sz="0" w:space="0" w:color="auto"/>
            <w:right w:val="none" w:sz="0" w:space="0" w:color="auto"/>
          </w:divBdr>
        </w:div>
        <w:div w:id="703478577">
          <w:marLeft w:val="1080"/>
          <w:marRight w:val="0"/>
          <w:marTop w:val="0"/>
          <w:marBottom w:val="0"/>
          <w:divBdr>
            <w:top w:val="none" w:sz="0" w:space="0" w:color="auto"/>
            <w:left w:val="none" w:sz="0" w:space="0" w:color="auto"/>
            <w:bottom w:val="none" w:sz="0" w:space="0" w:color="auto"/>
            <w:right w:val="none" w:sz="0" w:space="0" w:color="auto"/>
          </w:divBdr>
        </w:div>
        <w:div w:id="1222789671">
          <w:marLeft w:val="1080"/>
          <w:marRight w:val="0"/>
          <w:marTop w:val="0"/>
          <w:marBottom w:val="0"/>
          <w:divBdr>
            <w:top w:val="none" w:sz="0" w:space="0" w:color="auto"/>
            <w:left w:val="none" w:sz="0" w:space="0" w:color="auto"/>
            <w:bottom w:val="none" w:sz="0" w:space="0" w:color="auto"/>
            <w:right w:val="none" w:sz="0" w:space="0" w:color="auto"/>
          </w:divBdr>
        </w:div>
        <w:div w:id="490490375">
          <w:marLeft w:val="1080"/>
          <w:marRight w:val="0"/>
          <w:marTop w:val="0"/>
          <w:marBottom w:val="0"/>
          <w:divBdr>
            <w:top w:val="none" w:sz="0" w:space="0" w:color="auto"/>
            <w:left w:val="none" w:sz="0" w:space="0" w:color="auto"/>
            <w:bottom w:val="none" w:sz="0" w:space="0" w:color="auto"/>
            <w:right w:val="none" w:sz="0" w:space="0" w:color="auto"/>
          </w:divBdr>
        </w:div>
        <w:div w:id="889003050">
          <w:marLeft w:val="1080"/>
          <w:marRight w:val="0"/>
          <w:marTop w:val="0"/>
          <w:marBottom w:val="0"/>
          <w:divBdr>
            <w:top w:val="none" w:sz="0" w:space="0" w:color="auto"/>
            <w:left w:val="none" w:sz="0" w:space="0" w:color="auto"/>
            <w:bottom w:val="none" w:sz="0" w:space="0" w:color="auto"/>
            <w:right w:val="none" w:sz="0" w:space="0" w:color="auto"/>
          </w:divBdr>
        </w:div>
        <w:div w:id="1926766947">
          <w:marLeft w:val="1080"/>
          <w:marRight w:val="0"/>
          <w:marTop w:val="0"/>
          <w:marBottom w:val="0"/>
          <w:divBdr>
            <w:top w:val="none" w:sz="0" w:space="0" w:color="auto"/>
            <w:left w:val="none" w:sz="0" w:space="0" w:color="auto"/>
            <w:bottom w:val="none" w:sz="0" w:space="0" w:color="auto"/>
            <w:right w:val="none" w:sz="0" w:space="0" w:color="auto"/>
          </w:divBdr>
        </w:div>
        <w:div w:id="1090081436">
          <w:marLeft w:val="1080"/>
          <w:marRight w:val="0"/>
          <w:marTop w:val="0"/>
          <w:marBottom w:val="0"/>
          <w:divBdr>
            <w:top w:val="none" w:sz="0" w:space="0" w:color="auto"/>
            <w:left w:val="none" w:sz="0" w:space="0" w:color="auto"/>
            <w:bottom w:val="none" w:sz="0" w:space="0" w:color="auto"/>
            <w:right w:val="none" w:sz="0" w:space="0" w:color="auto"/>
          </w:divBdr>
        </w:div>
      </w:divsChild>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38444462">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89BE9751-78DD-4441-995D-FAC7ECD30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5.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8369</TotalTime>
  <Pages>1</Pages>
  <Words>2588</Words>
  <Characters>14757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1297</cp:revision>
  <cp:lastPrinted>2011-11-12T13:49:00Z</cp:lastPrinted>
  <dcterms:created xsi:type="dcterms:W3CDTF">2022-08-12T16:11:00Z</dcterms:created>
  <dcterms:modified xsi:type="dcterms:W3CDTF">2023-04-07T17:26:00Z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